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7AC8F" w14:textId="77777777" w:rsidR="00EB596A" w:rsidRPr="00AC1502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FI</w:t>
      </w:r>
      <w:r w:rsidR="00F57E56" w:rsidRPr="00AC1502">
        <w:rPr>
          <w:rFonts w:asciiTheme="minorHAnsi" w:hAnsiTheme="minorHAnsi"/>
          <w:b/>
          <w:bCs/>
          <w:sz w:val="22"/>
          <w:szCs w:val="22"/>
          <w:lang w:val="en-US"/>
        </w:rPr>
        <w:t>Ş</w:t>
      </w: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A DISCIPLINEI</w:t>
      </w:r>
    </w:p>
    <w:p w14:paraId="480397C5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en-US"/>
        </w:rPr>
      </w:pPr>
    </w:p>
    <w:p w14:paraId="4CE22A08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1. Date despre program</w:t>
      </w:r>
    </w:p>
    <w:tbl>
      <w:tblPr>
        <w:tblW w:w="9639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AC1502" w:rsidRPr="00AC1502" w14:paraId="3E726046" w14:textId="77777777" w:rsidTr="00AC1502">
        <w:trPr>
          <w:trHeight w:val="275"/>
        </w:trPr>
        <w:tc>
          <w:tcPr>
            <w:tcW w:w="3828" w:type="dxa"/>
            <w:shd w:val="clear" w:color="auto" w:fill="FFFFFF"/>
          </w:tcPr>
          <w:p w14:paraId="1B7365C0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1.1 Institu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ţia de învăţământ superior</w:t>
            </w:r>
          </w:p>
        </w:tc>
        <w:tc>
          <w:tcPr>
            <w:tcW w:w="5811" w:type="dxa"/>
            <w:shd w:val="clear" w:color="auto" w:fill="FFFFFF"/>
          </w:tcPr>
          <w:p w14:paraId="35133F5B" w14:textId="77777777" w:rsidR="00A530B9" w:rsidRPr="00970E52" w:rsidRDefault="004F4E2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970E52">
              <w:rPr>
                <w:rFonts w:asciiTheme="minorHAnsi" w:hAnsiTheme="minorHAnsi"/>
                <w:sz w:val="22"/>
                <w:szCs w:val="22"/>
                <w:lang w:val="it-IT"/>
              </w:rPr>
              <w:t>Universitatea Tehnică din</w:t>
            </w:r>
            <w:r w:rsidR="00704D64" w:rsidRPr="00970E5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 </w:t>
            </w:r>
            <w:r w:rsidR="00641525" w:rsidRPr="00970E5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Cluj-Napoca </w:t>
            </w:r>
          </w:p>
        </w:tc>
      </w:tr>
      <w:tr w:rsidR="00AC1502" w:rsidRPr="00AC1502" w14:paraId="4C645C1B" w14:textId="77777777" w:rsidTr="00AC1502">
        <w:trPr>
          <w:trHeight w:val="266"/>
        </w:trPr>
        <w:tc>
          <w:tcPr>
            <w:tcW w:w="3828" w:type="dxa"/>
            <w:shd w:val="clear" w:color="auto" w:fill="FFFFFF"/>
          </w:tcPr>
          <w:p w14:paraId="44E42B94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1.2 Facultatea </w:t>
            </w:r>
          </w:p>
        </w:tc>
        <w:tc>
          <w:tcPr>
            <w:tcW w:w="5811" w:type="dxa"/>
            <w:shd w:val="clear" w:color="auto" w:fill="FFFFFF"/>
          </w:tcPr>
          <w:p w14:paraId="0068B7EB" w14:textId="77777777" w:rsidR="00A530B9" w:rsidRPr="00AC1502" w:rsidRDefault="00D8593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Construcţii</w:t>
            </w:r>
          </w:p>
        </w:tc>
      </w:tr>
      <w:tr w:rsidR="00AC1502" w:rsidRPr="00AC1502" w14:paraId="36F6EDA6" w14:textId="77777777" w:rsidTr="00AC1502">
        <w:trPr>
          <w:trHeight w:val="266"/>
        </w:trPr>
        <w:tc>
          <w:tcPr>
            <w:tcW w:w="3828" w:type="dxa"/>
            <w:shd w:val="clear" w:color="auto" w:fill="FFFFFF"/>
          </w:tcPr>
          <w:p w14:paraId="412E5851" w14:textId="77777777" w:rsidR="00C83D19" w:rsidRPr="00AC1502" w:rsidRDefault="00C83D1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1.3 Departamentul</w:t>
            </w:r>
          </w:p>
        </w:tc>
        <w:tc>
          <w:tcPr>
            <w:tcW w:w="5811" w:type="dxa"/>
            <w:shd w:val="clear" w:color="auto" w:fill="FFFFFF"/>
          </w:tcPr>
          <w:p w14:paraId="29FF01DB" w14:textId="77777777" w:rsidR="00C83D19" w:rsidRPr="00AC1502" w:rsidRDefault="00D8593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Structuri</w:t>
            </w:r>
          </w:p>
        </w:tc>
      </w:tr>
      <w:tr w:rsidR="00AC1502" w:rsidRPr="00AC1502" w14:paraId="02363D35" w14:textId="77777777" w:rsidTr="00AC1502">
        <w:trPr>
          <w:trHeight w:val="246"/>
        </w:trPr>
        <w:tc>
          <w:tcPr>
            <w:tcW w:w="3828" w:type="dxa"/>
            <w:shd w:val="clear" w:color="auto" w:fill="FFFFFF"/>
          </w:tcPr>
          <w:p w14:paraId="3A07D0E6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1.4 Domeniul de studii</w:t>
            </w:r>
          </w:p>
        </w:tc>
        <w:tc>
          <w:tcPr>
            <w:tcW w:w="5811" w:type="dxa"/>
            <w:shd w:val="clear" w:color="auto" w:fill="FFFFFF"/>
          </w:tcPr>
          <w:p w14:paraId="58E5C7FE" w14:textId="77777777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Inginerie</w:t>
            </w:r>
            <w:r w:rsidR="004F4E2A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Civilă</w:t>
            </w:r>
          </w:p>
        </w:tc>
      </w:tr>
      <w:tr w:rsidR="00AC1502" w:rsidRPr="00AC1502" w14:paraId="41D3DA12" w14:textId="77777777" w:rsidTr="00AC1502">
        <w:trPr>
          <w:trHeight w:val="250"/>
        </w:trPr>
        <w:tc>
          <w:tcPr>
            <w:tcW w:w="3828" w:type="dxa"/>
            <w:shd w:val="clear" w:color="auto" w:fill="FFFFFF"/>
          </w:tcPr>
          <w:p w14:paraId="75D6DD3D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1.5 Ciclul de studii</w:t>
            </w:r>
          </w:p>
        </w:tc>
        <w:tc>
          <w:tcPr>
            <w:tcW w:w="5811" w:type="dxa"/>
            <w:shd w:val="clear" w:color="auto" w:fill="FFFFFF"/>
          </w:tcPr>
          <w:p w14:paraId="4EF255D6" w14:textId="77777777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Master</w:t>
            </w:r>
          </w:p>
        </w:tc>
      </w:tr>
      <w:tr w:rsidR="00AC1502" w:rsidRPr="00AC1502" w14:paraId="039C0716" w14:textId="77777777" w:rsidTr="00AC1502">
        <w:trPr>
          <w:trHeight w:val="240"/>
        </w:trPr>
        <w:tc>
          <w:tcPr>
            <w:tcW w:w="3828" w:type="dxa"/>
            <w:shd w:val="clear" w:color="auto" w:fill="FFFFFF"/>
          </w:tcPr>
          <w:p w14:paraId="7761AA85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1.6 Programul de studii / Calificarea</w:t>
            </w:r>
          </w:p>
        </w:tc>
        <w:tc>
          <w:tcPr>
            <w:tcW w:w="5811" w:type="dxa"/>
            <w:shd w:val="clear" w:color="auto" w:fill="FFFFFF"/>
          </w:tcPr>
          <w:p w14:paraId="78D7A32E" w14:textId="4FF7FF5F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Construcţii Durabile d</w:t>
            </w:r>
            <w:r w:rsidR="004E4E08">
              <w:rPr>
                <w:rFonts w:asciiTheme="minorHAnsi" w:hAnsiTheme="minorHAnsi"/>
                <w:sz w:val="22"/>
                <w:szCs w:val="22"/>
                <w:lang w:val="en-US"/>
              </w:rPr>
              <w:t>in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Beton</w:t>
            </w:r>
          </w:p>
        </w:tc>
      </w:tr>
      <w:tr w:rsidR="00AC1502" w:rsidRPr="00AC1502" w14:paraId="314DE8B1" w14:textId="77777777" w:rsidTr="00AC1502">
        <w:trPr>
          <w:trHeight w:val="240"/>
        </w:trPr>
        <w:tc>
          <w:tcPr>
            <w:tcW w:w="3828" w:type="dxa"/>
            <w:shd w:val="clear" w:color="auto" w:fill="FFFFFF"/>
          </w:tcPr>
          <w:p w14:paraId="13C895B6" w14:textId="77777777" w:rsidR="00970760" w:rsidRPr="00AC1502" w:rsidRDefault="00970760" w:rsidP="00556F58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1.7 Forma de învăţământ</w:t>
            </w:r>
          </w:p>
        </w:tc>
        <w:tc>
          <w:tcPr>
            <w:tcW w:w="5811" w:type="dxa"/>
            <w:shd w:val="clear" w:color="auto" w:fill="FFFFFF"/>
          </w:tcPr>
          <w:p w14:paraId="11241BDF" w14:textId="77777777" w:rsidR="00970760" w:rsidRPr="00AC1502" w:rsidRDefault="00970760" w:rsidP="0097076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IF – 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învăţământ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cu frecvenţă</w:t>
            </w:r>
          </w:p>
        </w:tc>
      </w:tr>
    </w:tbl>
    <w:p w14:paraId="396AA522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u w:val="single"/>
          <w:lang w:val="en-US"/>
        </w:rPr>
      </w:pPr>
    </w:p>
    <w:p w14:paraId="2F265883" w14:textId="77777777" w:rsidR="004E4E08" w:rsidRPr="00F80B7B" w:rsidRDefault="004E4E08" w:rsidP="004E4E08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disciplină</w:t>
      </w:r>
    </w:p>
    <w:tbl>
      <w:tblPr>
        <w:tblW w:w="9639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3"/>
        <w:gridCol w:w="419"/>
        <w:gridCol w:w="1158"/>
        <w:gridCol w:w="298"/>
        <w:gridCol w:w="425"/>
        <w:gridCol w:w="2621"/>
        <w:gridCol w:w="1985"/>
        <w:gridCol w:w="780"/>
      </w:tblGrid>
      <w:tr w:rsidR="004E4E08" w:rsidRPr="00AC1502" w14:paraId="4FF6752E" w14:textId="77777777" w:rsidTr="004E4E08">
        <w:tc>
          <w:tcPr>
            <w:tcW w:w="2372" w:type="dxa"/>
            <w:gridSpan w:val="2"/>
            <w:tcMar>
              <w:left w:w="57" w:type="dxa"/>
              <w:right w:w="57" w:type="dxa"/>
            </w:tcMar>
          </w:tcPr>
          <w:p w14:paraId="06289F71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2.1 Denumirea disciplinei</w:t>
            </w:r>
          </w:p>
        </w:tc>
        <w:tc>
          <w:tcPr>
            <w:tcW w:w="4502" w:type="dxa"/>
            <w:gridSpan w:val="4"/>
            <w:tcMar>
              <w:left w:w="57" w:type="dxa"/>
              <w:right w:w="57" w:type="dxa"/>
            </w:tcMar>
          </w:tcPr>
          <w:p w14:paraId="7C1FDB93" w14:textId="6BDA86A8" w:rsidR="004E4E08" w:rsidRPr="00AC1502" w:rsidRDefault="003123F5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Structuri de poduri</w:t>
            </w:r>
          </w:p>
        </w:tc>
        <w:tc>
          <w:tcPr>
            <w:tcW w:w="1985" w:type="dxa"/>
            <w:vAlign w:val="center"/>
          </w:tcPr>
          <w:p w14:paraId="6D3790FC" w14:textId="0945BC0D" w:rsidR="004E4E08" w:rsidRPr="004E4E08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780" w:type="dxa"/>
            <w:vAlign w:val="center"/>
          </w:tcPr>
          <w:p w14:paraId="5F796A78" w14:textId="072218AE" w:rsidR="004E4E08" w:rsidRPr="00AC1502" w:rsidRDefault="003123F5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18.30</w:t>
            </w:r>
          </w:p>
        </w:tc>
      </w:tr>
      <w:tr w:rsidR="004E4E08" w:rsidRPr="00AC1502" w14:paraId="61C4BF67" w14:textId="77777777" w:rsidTr="00AC1502">
        <w:tc>
          <w:tcPr>
            <w:tcW w:w="3530" w:type="dxa"/>
            <w:gridSpan w:val="3"/>
            <w:tcMar>
              <w:left w:w="57" w:type="dxa"/>
              <w:right w:w="57" w:type="dxa"/>
            </w:tcMar>
          </w:tcPr>
          <w:p w14:paraId="5A6D56CF" w14:textId="0C279677" w:rsidR="004E4E08" w:rsidRPr="00AC1502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Titularul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6109" w:type="dxa"/>
            <w:gridSpan w:val="5"/>
            <w:tcMar>
              <w:left w:w="57" w:type="dxa"/>
              <w:right w:w="57" w:type="dxa"/>
            </w:tcMar>
          </w:tcPr>
          <w:p w14:paraId="2FA82CA0" w14:textId="5C275E40" w:rsidR="004E4E08" w:rsidRPr="00942D4B" w:rsidRDefault="00942D4B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en-US"/>
              </w:rPr>
              <w:t>Şef lucrări</w:t>
            </w:r>
            <w:r w:rsidR="004E4E08" w:rsidRPr="004E4E08">
              <w:rPr>
                <w:rFonts w:asciiTheme="minorHAnsi" w:hAnsiTheme="minorHAnsi"/>
                <w:i/>
                <w:iCs/>
                <w:sz w:val="22"/>
                <w:szCs w:val="22"/>
                <w:lang w:val="en-US"/>
              </w:rPr>
              <w:t xml:space="preserve"> Dr. Ing. </w:t>
            </w:r>
            <w:r w:rsidRPr="00942D4B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Mircea Suciu</w:t>
            </w:r>
            <w:r w:rsidR="004E4E08" w:rsidRPr="00942D4B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 xml:space="preserve"> –  </w:t>
            </w:r>
            <w:r w:rsidRPr="00942D4B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mircea.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suciu</w:t>
            </w:r>
            <w:r w:rsidR="004E4E08" w:rsidRPr="00942D4B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@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infra</w:t>
            </w:r>
            <w:r w:rsidR="004E4E08" w:rsidRPr="00942D4B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.utcluj.ro</w:t>
            </w:r>
          </w:p>
        </w:tc>
      </w:tr>
      <w:tr w:rsidR="004E4E08" w:rsidRPr="00AC1502" w14:paraId="2532069D" w14:textId="77777777" w:rsidTr="00AC1502">
        <w:tc>
          <w:tcPr>
            <w:tcW w:w="3530" w:type="dxa"/>
            <w:gridSpan w:val="3"/>
            <w:tcMar>
              <w:left w:w="57" w:type="dxa"/>
              <w:right w:w="57" w:type="dxa"/>
            </w:tcMar>
          </w:tcPr>
          <w:p w14:paraId="53EFC4FC" w14:textId="6EDC4464" w:rsidR="004E4E08" w:rsidRPr="00AC1502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pt-BR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pt-BR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pt-BR"/>
              </w:rPr>
              <w:t>3</w:t>
            </w:r>
            <w:r w:rsidRPr="00AC1502">
              <w:rPr>
                <w:rFonts w:asciiTheme="minorHAnsi" w:hAnsiTheme="minorHAnsi"/>
                <w:sz w:val="22"/>
                <w:szCs w:val="22"/>
                <w:lang w:val="pt-BR"/>
              </w:rPr>
              <w:t xml:space="preserve"> Titularul activit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pt-BR"/>
              </w:rPr>
              <w:t xml:space="preserve">ăţilor de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 / laborator / proiect / practică</w:t>
            </w:r>
          </w:p>
        </w:tc>
        <w:tc>
          <w:tcPr>
            <w:tcW w:w="6109" w:type="dxa"/>
            <w:gridSpan w:val="5"/>
            <w:tcMar>
              <w:left w:w="57" w:type="dxa"/>
              <w:right w:w="57" w:type="dxa"/>
            </w:tcMar>
          </w:tcPr>
          <w:p w14:paraId="3064C6F9" w14:textId="6B2EF5A4" w:rsidR="004E4E08" w:rsidRPr="004E4E08" w:rsidRDefault="00942D4B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en-US"/>
              </w:rPr>
              <w:t>Şef lucrări</w:t>
            </w:r>
            <w:r w:rsidRPr="004E4E08">
              <w:rPr>
                <w:rFonts w:asciiTheme="minorHAnsi" w:hAnsiTheme="minorHAnsi"/>
                <w:i/>
                <w:iCs/>
                <w:sz w:val="22"/>
                <w:szCs w:val="22"/>
                <w:lang w:val="en-US"/>
              </w:rPr>
              <w:t xml:space="preserve"> Dr. Ing. </w:t>
            </w:r>
            <w:r w:rsidRPr="00942D4B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Mircea Suciu –  mircea.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suciu</w:t>
            </w:r>
            <w:r w:rsidRPr="00942D4B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@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infra</w:t>
            </w:r>
            <w:r w:rsidRPr="00942D4B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.utcluj.ro</w:t>
            </w:r>
          </w:p>
        </w:tc>
      </w:tr>
      <w:tr w:rsidR="004E4E08" w:rsidRPr="00AC1502" w14:paraId="37A4D1AA" w14:textId="77777777" w:rsidTr="004E4E08">
        <w:trPr>
          <w:trHeight w:val="279"/>
        </w:trPr>
        <w:tc>
          <w:tcPr>
            <w:tcW w:w="1953" w:type="dxa"/>
            <w:tcMar>
              <w:left w:w="28" w:type="dxa"/>
              <w:right w:w="28" w:type="dxa"/>
            </w:tcMar>
          </w:tcPr>
          <w:p w14:paraId="0B348BCE" w14:textId="7D32ED41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4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Anul de studiu              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</w:tcPr>
          <w:p w14:paraId="79E41E59" w14:textId="6612A3A2" w:rsidR="004E4E08" w:rsidRPr="00AC1502" w:rsidRDefault="003123F5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F6D253B" w14:textId="0CF5F04B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5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Semestrul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93A2DA9" w14:textId="03FD122F" w:rsidR="004E4E08" w:rsidRPr="00AC1502" w:rsidRDefault="003123F5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4606" w:type="dxa"/>
            <w:gridSpan w:val="2"/>
            <w:tcMar>
              <w:left w:w="28" w:type="dxa"/>
              <w:right w:w="28" w:type="dxa"/>
            </w:tcMar>
          </w:tcPr>
          <w:p w14:paraId="27F69572" w14:textId="4EE6D4D6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6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Tipul de evaluare</w:t>
            </w:r>
          </w:p>
        </w:tc>
        <w:tc>
          <w:tcPr>
            <w:tcW w:w="780" w:type="dxa"/>
            <w:tcMar>
              <w:left w:w="28" w:type="dxa"/>
              <w:right w:w="28" w:type="dxa"/>
            </w:tcMar>
          </w:tcPr>
          <w:p w14:paraId="47D453EF" w14:textId="3DF2343A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E</w:t>
            </w:r>
          </w:p>
        </w:tc>
      </w:tr>
      <w:tr w:rsidR="004E4E08" w:rsidRPr="00AC1502" w14:paraId="289FF4E7" w14:textId="77777777" w:rsidTr="00805870">
        <w:trPr>
          <w:trHeight w:val="279"/>
        </w:trPr>
        <w:tc>
          <w:tcPr>
            <w:tcW w:w="19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9305C72" w14:textId="77278C00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6906" w:type="dxa"/>
            <w:gridSpan w:val="6"/>
            <w:tcMar>
              <w:left w:w="28" w:type="dxa"/>
              <w:right w:w="28" w:type="dxa"/>
            </w:tcMar>
            <w:vAlign w:val="center"/>
          </w:tcPr>
          <w:p w14:paraId="3EA4BC7A" w14:textId="4332C247" w:rsidR="004E4E08" w:rsidRPr="006C20B8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6C20B8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780" w:type="dxa"/>
            <w:tcMar>
              <w:left w:w="28" w:type="dxa"/>
              <w:right w:w="28" w:type="dxa"/>
            </w:tcMar>
            <w:vAlign w:val="center"/>
          </w:tcPr>
          <w:p w14:paraId="50DF7BDF" w14:textId="0D53F563" w:rsidR="004E4E08" w:rsidRPr="006C20B8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6C20B8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4E4E08" w:rsidRPr="00AC1502" w14:paraId="5BEE4406" w14:textId="77777777" w:rsidTr="00805870">
        <w:trPr>
          <w:trHeight w:val="279"/>
        </w:trPr>
        <w:tc>
          <w:tcPr>
            <w:tcW w:w="1953" w:type="dxa"/>
            <w:vMerge/>
            <w:tcMar>
              <w:left w:w="28" w:type="dxa"/>
              <w:right w:w="28" w:type="dxa"/>
            </w:tcMar>
            <w:vAlign w:val="center"/>
          </w:tcPr>
          <w:p w14:paraId="6B71531A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6906" w:type="dxa"/>
            <w:gridSpan w:val="6"/>
            <w:tcMar>
              <w:left w:w="28" w:type="dxa"/>
              <w:right w:w="28" w:type="dxa"/>
            </w:tcMar>
            <w:vAlign w:val="center"/>
          </w:tcPr>
          <w:p w14:paraId="13CB061C" w14:textId="68F99767" w:rsidR="004E4E08" w:rsidRPr="006C20B8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6C20B8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780" w:type="dxa"/>
            <w:tcMar>
              <w:left w:w="28" w:type="dxa"/>
              <w:right w:w="28" w:type="dxa"/>
            </w:tcMar>
            <w:vAlign w:val="center"/>
          </w:tcPr>
          <w:p w14:paraId="6EB61FC9" w14:textId="63620506" w:rsidR="004E4E08" w:rsidRPr="006C20B8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6C20B8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="00970E52" w:rsidRPr="006C20B8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490C386E" w14:textId="77777777" w:rsidR="00CC345A" w:rsidRDefault="00CC345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</w:p>
    <w:p w14:paraId="6958AFBE" w14:textId="77777777" w:rsidR="004E4E08" w:rsidRPr="00F80B7B" w:rsidRDefault="004E4E08" w:rsidP="004E4E08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3. Timpul total 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4"/>
        <w:gridCol w:w="566"/>
        <w:gridCol w:w="710"/>
        <w:gridCol w:w="422"/>
        <w:gridCol w:w="853"/>
        <w:gridCol w:w="422"/>
        <w:gridCol w:w="859"/>
        <w:gridCol w:w="135"/>
        <w:gridCol w:w="568"/>
        <w:gridCol w:w="295"/>
        <w:gridCol w:w="556"/>
        <w:gridCol w:w="570"/>
        <w:gridCol w:w="616"/>
        <w:gridCol w:w="233"/>
        <w:gridCol w:w="568"/>
      </w:tblGrid>
      <w:tr w:rsidR="004E4E08" w:rsidRPr="00F80B7B" w14:paraId="1E2EC6F4" w14:textId="77777777" w:rsidTr="006D1C8E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A5AEDC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61D33F" w14:textId="467C0F84" w:rsidR="004E4E08" w:rsidRPr="00F80B7B" w:rsidRDefault="003123F5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F208C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C489669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7BF103D" w14:textId="6ABA6032" w:rsidR="004E4E08" w:rsidRPr="00F80B7B" w:rsidRDefault="003123F5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7DEC2B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7DF9B34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851D56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673F2F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93D73FC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597342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4B7CEEC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8A1404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0B1C052B" w14:textId="77777777" w:rsidTr="006D1C8E">
        <w:tc>
          <w:tcPr>
            <w:tcW w:w="950" w:type="pct"/>
            <w:shd w:val="clear" w:color="auto" w:fill="FFFFFF"/>
            <w:vAlign w:val="center"/>
          </w:tcPr>
          <w:p w14:paraId="03934EE5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454648E9" w14:textId="7246BB9B" w:rsidR="004E4E08" w:rsidRPr="00F80B7B" w:rsidRDefault="003123F5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3467E27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1066F40D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58AD58E2" w14:textId="6B6F0D1E" w:rsidR="004E4E08" w:rsidRPr="00F80B7B" w:rsidRDefault="003123F5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0D37BED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2EA1887D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05FDEE58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AD4BA8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083C53E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0D6AD5A7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5693254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66093AA7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6C4AEDB8" w14:textId="77777777" w:rsidTr="006D1C8E">
        <w:tc>
          <w:tcPr>
            <w:tcW w:w="5000" w:type="pct"/>
            <w:gridSpan w:val="16"/>
            <w:shd w:val="clear" w:color="auto" w:fill="FFFFFF"/>
            <w:vAlign w:val="center"/>
          </w:tcPr>
          <w:p w14:paraId="4CFEF6B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4E4E08" w:rsidRPr="00F80B7B" w14:paraId="6E28E2EE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118E8AA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46913CA" w14:textId="06C7859E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4E4E08" w:rsidRPr="00F80B7B" w14:paraId="456D3315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196A74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7B9CB232" w14:textId="43A4DE4B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123F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4E4E08" w:rsidRPr="00F80B7B" w14:paraId="5A801636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4D7D7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7CD38AC8" w14:textId="6193B145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3123F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4E4E08" w:rsidRPr="00F80B7B" w14:paraId="44C89F37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7EE103A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19574A43" w14:textId="1BE2E1FD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3123F5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4E4E08" w:rsidRPr="00F80B7B" w14:paraId="55D4210F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5F90E7A1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51305D8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4E4E08" w:rsidRPr="00F80B7B" w14:paraId="2033726C" w14:textId="77777777" w:rsidTr="006D1C8E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4605246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4E514E3E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07D51201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0B9612A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2D1707C" w14:textId="1389BDC9" w:rsidR="004E4E08" w:rsidRPr="00F80B7B" w:rsidRDefault="003123F5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4E4E08" w:rsidRPr="00F80B7B" w14:paraId="5F4B4B28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14205262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7053EE9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4E4E08" w:rsidRPr="00F80B7B" w14:paraId="56B961D9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68F278E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CED4D4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537C79C7" w14:textId="77777777" w:rsidR="004E4E08" w:rsidRPr="00AC1502" w:rsidRDefault="004E4E08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</w:p>
    <w:p w14:paraId="00A9DE8E" w14:textId="77777777" w:rsidR="00EE0BA5" w:rsidRPr="00970E52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/>
          <w:sz w:val="22"/>
          <w:szCs w:val="22"/>
          <w:lang w:val="it-IT"/>
        </w:rPr>
      </w:pPr>
      <w:r w:rsidRPr="00970E52">
        <w:rPr>
          <w:rFonts w:asciiTheme="minorHAnsi" w:hAnsiTheme="minorHAnsi"/>
          <w:b/>
          <w:bCs/>
          <w:sz w:val="22"/>
          <w:szCs w:val="22"/>
          <w:lang w:val="it-IT"/>
        </w:rPr>
        <w:t>4. Precondi</w:t>
      </w:r>
      <w:r w:rsidRPr="00970E5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ţii</w:t>
      </w:r>
      <w:r w:rsidRPr="00970E52">
        <w:rPr>
          <w:rFonts w:asciiTheme="minorHAnsi" w:eastAsia="Times New Roman" w:hAnsiTheme="minorHAnsi"/>
          <w:sz w:val="22"/>
          <w:szCs w:val="22"/>
          <w:lang w:val="it-IT"/>
        </w:rPr>
        <w:t xml:space="preserve"> (acolo unde</w:t>
      </w:r>
      <w:r w:rsidR="00755D78" w:rsidRPr="00970E52">
        <w:rPr>
          <w:rFonts w:asciiTheme="minorHAnsi" w:hAnsiTheme="minorHAnsi"/>
          <w:sz w:val="22"/>
          <w:szCs w:val="22"/>
          <w:lang w:val="it-IT"/>
        </w:rPr>
        <w:t xml:space="preserve"> </w:t>
      </w:r>
      <w:r w:rsidRPr="00970E52">
        <w:rPr>
          <w:rFonts w:asciiTheme="minorHAnsi" w:hAnsiTheme="minorHAnsi"/>
          <w:sz w:val="22"/>
          <w:szCs w:val="22"/>
          <w:lang w:val="it-IT"/>
        </w:rPr>
        <w:t>este cazul)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AC1502" w:rsidRPr="00AC1502" w14:paraId="001F8463" w14:textId="77777777" w:rsidTr="00AC1502">
        <w:trPr>
          <w:trHeight w:val="309"/>
        </w:trPr>
        <w:tc>
          <w:tcPr>
            <w:tcW w:w="2328" w:type="dxa"/>
            <w:shd w:val="clear" w:color="auto" w:fill="FFFFFF"/>
          </w:tcPr>
          <w:p w14:paraId="0FCB930E" w14:textId="77777777" w:rsidR="00755D78" w:rsidRPr="00AC1502" w:rsidRDefault="00755D78" w:rsidP="002D260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4.1 de curriculum</w:t>
            </w:r>
          </w:p>
        </w:tc>
        <w:tc>
          <w:tcPr>
            <w:tcW w:w="7311" w:type="dxa"/>
            <w:shd w:val="clear" w:color="auto" w:fill="FFFFFF"/>
          </w:tcPr>
          <w:p w14:paraId="0FD52CAC" w14:textId="77777777" w:rsidR="00755D78" w:rsidRPr="00AC1502" w:rsidRDefault="00AC1502" w:rsidP="001909D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Nu e cazul</w:t>
            </w:r>
          </w:p>
        </w:tc>
      </w:tr>
      <w:tr w:rsidR="00AC1502" w:rsidRPr="00AC1502" w14:paraId="679716C9" w14:textId="77777777" w:rsidTr="00AC1502">
        <w:trPr>
          <w:trHeight w:val="377"/>
        </w:trPr>
        <w:tc>
          <w:tcPr>
            <w:tcW w:w="2328" w:type="dxa"/>
            <w:shd w:val="clear" w:color="auto" w:fill="FFFFFF"/>
          </w:tcPr>
          <w:p w14:paraId="54268725" w14:textId="77777777" w:rsidR="00755D78" w:rsidRPr="00AC1502" w:rsidRDefault="00755D78" w:rsidP="002D260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4.2 de competen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ţe</w:t>
            </w:r>
          </w:p>
        </w:tc>
        <w:tc>
          <w:tcPr>
            <w:tcW w:w="7311" w:type="dxa"/>
            <w:shd w:val="clear" w:color="auto" w:fill="FFFFFF"/>
          </w:tcPr>
          <w:p w14:paraId="651B68F9" w14:textId="4E78B44B" w:rsidR="00755D78" w:rsidRPr="003123F5" w:rsidRDefault="00DB0ECC" w:rsidP="008376D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970E5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Cunoaşterea metodelor de evaluare a capacităţii portante a unei structuri de beton armat. </w:t>
            </w: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Cunoaşterea conceptului de stare limită ultimă şi stare limită de serviciu. </w:t>
            </w:r>
            <w:r w:rsidRPr="003123F5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Cunoaşterea materialelor de construcţii, în special </w:t>
            </w:r>
            <w:r w:rsidR="003123F5" w:rsidRPr="003123F5">
              <w:rPr>
                <w:rFonts w:asciiTheme="minorHAnsi" w:hAnsiTheme="minorHAnsi"/>
                <w:sz w:val="22"/>
                <w:szCs w:val="22"/>
                <w:lang w:val="en-US"/>
              </w:rPr>
              <w:t>evaluarea acţiunilor care apar</w:t>
            </w:r>
            <w:r w:rsidR="003123F5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pe o structură în fiecare etapă de execuţie</w:t>
            </w:r>
            <w:r w:rsidR="003123F5" w:rsidRPr="003123F5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Pr="003123F5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. </w:t>
            </w:r>
          </w:p>
        </w:tc>
      </w:tr>
    </w:tbl>
    <w:p w14:paraId="2A52004D" w14:textId="77777777" w:rsidR="00741B87" w:rsidRPr="003123F5" w:rsidRDefault="00741B87">
      <w:pPr>
        <w:rPr>
          <w:rFonts w:asciiTheme="minorHAnsi" w:hAnsiTheme="minorHAnsi"/>
          <w:sz w:val="22"/>
          <w:szCs w:val="22"/>
          <w:lang w:val="en-US"/>
        </w:rPr>
      </w:pPr>
    </w:p>
    <w:p w14:paraId="26E2574D" w14:textId="77777777" w:rsidR="00EE0BA5" w:rsidRPr="00AC1502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it-IT"/>
        </w:rPr>
        <w:t>5. Condi</w:t>
      </w:r>
      <w:r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ţii</w:t>
      </w:r>
      <w:r w:rsidRPr="00AC1502">
        <w:rPr>
          <w:rFonts w:asciiTheme="minorHAnsi" w:eastAsia="Times New Roman" w:hAnsiTheme="minorHAnsi"/>
          <w:sz w:val="22"/>
          <w:szCs w:val="22"/>
          <w:lang w:val="it-IT"/>
        </w:rPr>
        <w:t xml:space="preserve"> (acolo unde est</w:t>
      </w:r>
      <w:r w:rsidRPr="00AC1502">
        <w:rPr>
          <w:rFonts w:asciiTheme="minorHAnsi" w:hAnsiTheme="minorHAnsi"/>
          <w:sz w:val="22"/>
          <w:szCs w:val="22"/>
          <w:lang w:val="it-IT"/>
        </w:rPr>
        <w:t>e cazul)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5528"/>
      </w:tblGrid>
      <w:tr w:rsidR="00AC1502" w:rsidRPr="00AC1502" w14:paraId="543B5CCD" w14:textId="77777777" w:rsidTr="004D0BDA">
        <w:trPr>
          <w:trHeight w:val="321"/>
        </w:trPr>
        <w:tc>
          <w:tcPr>
            <w:tcW w:w="4111" w:type="dxa"/>
            <w:shd w:val="clear" w:color="auto" w:fill="FFFFFF"/>
          </w:tcPr>
          <w:p w14:paraId="543BE9D5" w14:textId="77777777" w:rsidR="00755D78" w:rsidRPr="00AC1502" w:rsidRDefault="00755D78" w:rsidP="009B41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5.1. de desf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ăşurare a cursului</w:t>
            </w:r>
          </w:p>
        </w:tc>
        <w:tc>
          <w:tcPr>
            <w:tcW w:w="5528" w:type="dxa"/>
            <w:shd w:val="clear" w:color="auto" w:fill="FFFFFF"/>
          </w:tcPr>
          <w:p w14:paraId="19866773" w14:textId="63742C79" w:rsidR="00755D78" w:rsidRPr="00AC1502" w:rsidRDefault="00116398" w:rsidP="002F1E20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Cluj-Napoca, Str. </w:t>
            </w:r>
            <w:r w:rsidR="003123F5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Observatorului</w:t>
            </w: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 nr. </w:t>
            </w:r>
            <w:r w:rsidR="003123F5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72</w:t>
            </w: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 </w:t>
            </w:r>
            <w:r w:rsidR="003123F5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–</w:t>
            </w: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 </w:t>
            </w:r>
            <w:r w:rsidR="003123F5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Sala O102</w:t>
            </w:r>
          </w:p>
        </w:tc>
      </w:tr>
      <w:tr w:rsidR="00AC1502" w:rsidRPr="00AC1502" w14:paraId="398E6DC4" w14:textId="77777777" w:rsidTr="004D0BDA">
        <w:trPr>
          <w:trHeight w:val="660"/>
        </w:trPr>
        <w:tc>
          <w:tcPr>
            <w:tcW w:w="4111" w:type="dxa"/>
            <w:shd w:val="clear" w:color="auto" w:fill="FFFFFF"/>
          </w:tcPr>
          <w:p w14:paraId="0463FCE4" w14:textId="3FAD2A3D" w:rsidR="00755D78" w:rsidRPr="00AC1502" w:rsidRDefault="004E4E08" w:rsidP="009B41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 a seminarului / laboratorului / proiectului</w:t>
            </w:r>
          </w:p>
        </w:tc>
        <w:tc>
          <w:tcPr>
            <w:tcW w:w="5528" w:type="dxa"/>
            <w:shd w:val="clear" w:color="auto" w:fill="FFFFFF"/>
          </w:tcPr>
          <w:p w14:paraId="0AE97732" w14:textId="2DFB73DB" w:rsidR="00755D78" w:rsidRPr="00AC1502" w:rsidRDefault="003123F5" w:rsidP="002F1E20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es-E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Cluj-Napoca, Str. Observatorului nr. 72 – Sala O105</w:t>
            </w:r>
          </w:p>
        </w:tc>
      </w:tr>
    </w:tbl>
    <w:p w14:paraId="2815BF50" w14:textId="77777777" w:rsidR="00D90C12" w:rsidRPr="00AC1502" w:rsidRDefault="00D90C12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655921FF" w14:textId="77777777" w:rsidR="00D90C12" w:rsidRPr="00AC1502" w:rsidRDefault="00D90C12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277A2DD9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52CC6F1C" w14:textId="77777777" w:rsidR="00EE0BA5" w:rsidRPr="00AC1502" w:rsidRDefault="00EE0BA5" w:rsidP="00EE0BA5">
      <w:pPr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lastRenderedPageBreak/>
        <w:t>6. Competenţele specifice acumulate</w:t>
      </w:r>
    </w:p>
    <w:tbl>
      <w:tblPr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09"/>
        <w:gridCol w:w="8914"/>
      </w:tblGrid>
      <w:tr w:rsidR="00AC1502" w:rsidRPr="00AC1502" w14:paraId="45E2B353" w14:textId="77777777" w:rsidTr="00325760">
        <w:trPr>
          <w:cantSplit/>
          <w:trHeight w:val="2573"/>
        </w:trPr>
        <w:tc>
          <w:tcPr>
            <w:tcW w:w="709" w:type="dxa"/>
            <w:shd w:val="clear" w:color="auto" w:fill="E0E0E0"/>
            <w:textDirection w:val="btLr"/>
          </w:tcPr>
          <w:p w14:paraId="07CF6310" w14:textId="77777777" w:rsidR="00EE0BA5" w:rsidRPr="00AC1502" w:rsidRDefault="00E7567A" w:rsidP="003C3715">
            <w:pPr>
              <w:ind w:left="113" w:right="113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Competenţe profesionale</w:t>
            </w:r>
          </w:p>
        </w:tc>
        <w:tc>
          <w:tcPr>
            <w:tcW w:w="8914" w:type="dxa"/>
            <w:shd w:val="clear" w:color="auto" w:fill="E0E0E0"/>
          </w:tcPr>
          <w:p w14:paraId="273FA27D" w14:textId="77777777" w:rsidR="00116398" w:rsidRPr="00970E52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C2. Aplică competențe de calcul numeric</w:t>
            </w:r>
          </w:p>
          <w:p w14:paraId="4182B5B9" w14:textId="77777777" w:rsidR="00116398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C9. Desenează schițe</w:t>
            </w:r>
          </w:p>
          <w:p w14:paraId="3485EDC0" w14:textId="77777777" w:rsidR="006C7E07" w:rsidRPr="006C7E07" w:rsidRDefault="006C7E07" w:rsidP="006C7E07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6C7E0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C10. Deține competențe informatice</w:t>
            </w:r>
          </w:p>
          <w:p w14:paraId="795D9C56" w14:textId="77777777" w:rsidR="00116398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C11. Efectuează cercetare științifică</w:t>
            </w:r>
          </w:p>
          <w:p w14:paraId="7A4D419C" w14:textId="77777777" w:rsidR="006C7E07" w:rsidRDefault="006C7E07" w:rsidP="006C7E07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6C7E0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C12. Elaborează studiul de fezabilitate</w:t>
            </w:r>
          </w:p>
          <w:p w14:paraId="359F5F6F" w14:textId="689CE01A" w:rsidR="006C7E07" w:rsidRPr="003949E6" w:rsidRDefault="006C7E07" w:rsidP="006C7E07">
            <w:pPr>
              <w:rPr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C13. </w:t>
            </w:r>
            <w:r w:rsidRPr="005F5D20">
              <w:rPr>
                <w:rFonts w:asciiTheme="minorHAnsi" w:hAnsiTheme="minorHAnsi" w:cstheme="minorHAnsi"/>
                <w:sz w:val="22"/>
                <w:szCs w:val="22"/>
              </w:rPr>
              <w:t>Examinează constrângerile de construcție în proiectarea arhitecturală</w:t>
            </w:r>
          </w:p>
          <w:p w14:paraId="73B3A499" w14:textId="77777777" w:rsidR="00116398" w:rsidRPr="003949E6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3949E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C14. Examinează principii tehnice</w:t>
            </w:r>
          </w:p>
          <w:p w14:paraId="4DBE7DE3" w14:textId="77777777" w:rsidR="00116398" w:rsidRPr="003949E6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3949E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C15. Execută calcule matematice analitice</w:t>
            </w:r>
          </w:p>
          <w:p w14:paraId="57BBEBDF" w14:textId="77777777" w:rsidR="00116398" w:rsidRPr="003949E6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3949E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C18. Gestionează proiecte de inginerie</w:t>
            </w:r>
          </w:p>
          <w:p w14:paraId="4F82F852" w14:textId="77777777" w:rsidR="00116398" w:rsidRPr="00970E52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C20. Întocmește rapoarte de lucru</w:t>
            </w:r>
          </w:p>
          <w:p w14:paraId="6F047352" w14:textId="77777777" w:rsidR="00116398" w:rsidRPr="00970E52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C25. Pregătește rapoarte științifice</w:t>
            </w:r>
          </w:p>
          <w:p w14:paraId="18C9151D" w14:textId="77777777" w:rsidR="00116398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C26. Redactează rapoarte tehnice</w:t>
            </w:r>
          </w:p>
          <w:p w14:paraId="63CB746F" w14:textId="77777777" w:rsidR="006C7E07" w:rsidRPr="00320F08" w:rsidRDefault="006C7E07" w:rsidP="006C7E07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320F0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C27. Satisface cerințe tehnice</w:t>
            </w:r>
          </w:p>
          <w:p w14:paraId="53BCD4C5" w14:textId="77777777" w:rsidR="003E5614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</w:pPr>
            <w:r w:rsidRPr="006C7E07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C28. Sintetizează informații</w:t>
            </w:r>
          </w:p>
          <w:p w14:paraId="3D854622" w14:textId="77777777" w:rsidR="00325760" w:rsidRPr="003949E6" w:rsidRDefault="00325760" w:rsidP="00325760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3949E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C32. Utilizează software CAD</w:t>
            </w:r>
          </w:p>
          <w:p w14:paraId="3A1800C7" w14:textId="1BFF74FF" w:rsidR="00325760" w:rsidRPr="00325760" w:rsidRDefault="00325760" w:rsidP="00B91DD9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szCs w:val="22"/>
                <w:lang w:val="ro-RO" w:eastAsia="zh-CN"/>
              </w:rPr>
            </w:pPr>
            <w:r w:rsidRPr="003949E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C33. Utilizează software de desen t</w:t>
            </w:r>
            <w:r w:rsidR="00B91DD9" w:rsidRPr="003949E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e</w:t>
            </w:r>
            <w:r w:rsidRPr="003949E6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hnic</w:t>
            </w:r>
          </w:p>
        </w:tc>
      </w:tr>
      <w:tr w:rsidR="00AC1502" w:rsidRPr="00AC1502" w14:paraId="7EB93BBA" w14:textId="77777777" w:rsidTr="00325760">
        <w:trPr>
          <w:cantSplit/>
          <w:trHeight w:val="2396"/>
        </w:trPr>
        <w:tc>
          <w:tcPr>
            <w:tcW w:w="709" w:type="dxa"/>
            <w:shd w:val="clear" w:color="auto" w:fill="E0E0E0"/>
            <w:textDirection w:val="btLr"/>
          </w:tcPr>
          <w:p w14:paraId="2506599C" w14:textId="77777777" w:rsidR="00EE0BA5" w:rsidRPr="00AC1502" w:rsidRDefault="00EE0BA5" w:rsidP="003C3715">
            <w:pPr>
              <w:ind w:left="113" w:right="113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Competenţe transversale</w:t>
            </w:r>
          </w:p>
        </w:tc>
        <w:tc>
          <w:tcPr>
            <w:tcW w:w="8914" w:type="dxa"/>
            <w:shd w:val="clear" w:color="auto" w:fill="E0E0E0"/>
          </w:tcPr>
          <w:p w14:paraId="5C985DAA" w14:textId="77777777" w:rsidR="00116398" w:rsidRPr="00970E52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970E52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  <w:t>COMPETENTE TRANSVERSALE</w:t>
            </w:r>
          </w:p>
          <w:p w14:paraId="5C4E34B9" w14:textId="77777777" w:rsidR="00116398" w:rsidRPr="00970E52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CT1. Abordează problemele în mod critic</w:t>
            </w:r>
          </w:p>
          <w:p w14:paraId="3F49819C" w14:textId="77777777" w:rsidR="00116398" w:rsidRPr="00970E52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CT2. Aplică competențe de comunicare în domeniul tehnic</w:t>
            </w:r>
          </w:p>
          <w:p w14:paraId="0E2333E2" w14:textId="77777777" w:rsidR="00116398" w:rsidRPr="00970E52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ro-RO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ro-RO"/>
              </w:rPr>
              <w:t>CT4. Gândește în mod abstract</w:t>
            </w:r>
          </w:p>
          <w:p w14:paraId="778A1B6D" w14:textId="77777777" w:rsidR="00116398" w:rsidRPr="00970E52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CT5. Gestionează dezvoltarea profesională personală</w:t>
            </w:r>
          </w:p>
          <w:p w14:paraId="084B0988" w14:textId="77777777" w:rsidR="00116398" w:rsidRPr="00970E52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CT6. Interacționează profesional în mediile de cercetare și profesionale</w:t>
            </w:r>
          </w:p>
          <w:p w14:paraId="7FA88312" w14:textId="5F8A34CB" w:rsidR="00EE0BA5" w:rsidRPr="00325760" w:rsidRDefault="00116398" w:rsidP="00325760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  <w:lang w:val="it-IT"/>
              </w:rPr>
            </w:pPr>
            <w:r w:rsidRPr="00970E52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  <w:lang w:val="it-IT"/>
              </w:rPr>
              <w:t>CT9. Promovează conștientizarea problemelor legate de mediu</w:t>
            </w:r>
          </w:p>
        </w:tc>
      </w:tr>
    </w:tbl>
    <w:p w14:paraId="233547E2" w14:textId="77777777" w:rsidR="00EE0BA5" w:rsidRDefault="00EE0BA5" w:rsidP="00EE0BA5">
      <w:pPr>
        <w:rPr>
          <w:rFonts w:asciiTheme="minorHAnsi" w:hAnsiTheme="minorHAnsi"/>
          <w:sz w:val="22"/>
          <w:szCs w:val="22"/>
        </w:rPr>
      </w:pPr>
    </w:p>
    <w:p w14:paraId="60292367" w14:textId="77777777" w:rsidR="00F2511E" w:rsidRPr="00F80B7B" w:rsidRDefault="00F2511E" w:rsidP="00F2511E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F2511E" w:rsidRPr="00F80B7B" w14:paraId="2F26494E" w14:textId="77777777" w:rsidTr="006D1C8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254021AD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8105FD8" w14:textId="3090F2BF" w:rsidR="00325760" w:rsidRDefault="00325760" w:rsidP="00613347">
            <w:pPr>
              <w:spacing w:line="276" w:lineRule="auto"/>
              <w:ind w:left="4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2576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CUN1: Cunoștințe avansate de analiză liniară și neliniară, metoda elementelor finite și stabilitatea structurilor</w:t>
            </w:r>
            <w:r w:rsidR="004F68B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="00D34F37" w:rsidRPr="00D34F37">
              <w:rPr>
                <w:rFonts w:asciiTheme="minorHAnsi" w:hAnsiTheme="minorHAnsi" w:cstheme="minorHAnsi"/>
                <w:sz w:val="22"/>
                <w:szCs w:val="22"/>
              </w:rPr>
              <w:t xml:space="preserve">defineşte elemente finite de tipul grinzi, stâlpi, plăci, le introduce în </w:t>
            </w:r>
            <w:r w:rsidR="004F68B0" w:rsidRPr="00D34F37">
              <w:rPr>
                <w:rFonts w:asciiTheme="minorHAnsi" w:hAnsiTheme="minorHAnsi" w:cstheme="minorHAnsi"/>
                <w:sz w:val="22"/>
                <w:szCs w:val="22"/>
              </w:rPr>
              <w:t xml:space="preserve">programe de analiză </w:t>
            </w:r>
            <w:r w:rsidR="00D34F37" w:rsidRPr="00D34F37">
              <w:rPr>
                <w:rFonts w:asciiTheme="minorHAnsi" w:hAnsiTheme="minorHAnsi" w:cstheme="minorHAnsi"/>
                <w:sz w:val="22"/>
                <w:szCs w:val="22"/>
              </w:rPr>
              <w:t>structurală neliniară şi rulează analize de tipul Stage Construction.</w:t>
            </w:r>
          </w:p>
          <w:p w14:paraId="49AA7563" w14:textId="6864EBF6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CUN3: Principiile durabilității și sustenabilității ale structurilor; analiza duratei de viață și proiectarea parametrică: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aplicarea conceptului de durată de viață, a principiilor proiectării pentru durabilitate și a criteriilor de sustenabilitate pentru structurile din beton</w:t>
            </w:r>
            <w:r w:rsidR="00D34F37">
              <w:rPr>
                <w:rFonts w:asciiTheme="minorHAnsi" w:hAnsiTheme="minorHAnsi" w:cstheme="minorHAnsi"/>
                <w:sz w:val="22"/>
                <w:szCs w:val="22"/>
              </w:rPr>
              <w:t>, optimizând structuri din beton armat în vederea reducerii consumului de materiale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B664317" w14:textId="3BE48A86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CUN4: Comportarea și proiectarea elementelor structurale (grinzi, dale, stâlpi, fațade, acoperișuri, copertine):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4F37">
              <w:rPr>
                <w:rFonts w:asciiTheme="minorHAnsi" w:hAnsiTheme="minorHAnsi" w:cstheme="minorHAnsi"/>
                <w:sz w:val="22"/>
                <w:szCs w:val="22"/>
              </w:rPr>
              <w:t xml:space="preserve">optimizarea axei bolţii şi 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evaluarea influenței </w:t>
            </w:r>
            <w:r w:rsidR="00D34F37">
              <w:rPr>
                <w:rFonts w:asciiTheme="minorHAnsi" w:hAnsiTheme="minorHAnsi" w:cstheme="minorHAnsi"/>
                <w:sz w:val="22"/>
                <w:szCs w:val="22"/>
              </w:rPr>
              <w:t xml:space="preserve">poziţionării corecte a încărcărilor din convoaie mobile de forţe la structuri de poduri alcătuite din bolţi, grinzi, stâlpi, în vederea obţinerii </w:t>
            </w:r>
            <w:r w:rsidR="006935C9">
              <w:rPr>
                <w:rFonts w:asciiTheme="minorHAnsi" w:hAnsiTheme="minorHAnsi" w:cstheme="minorHAnsi"/>
                <w:sz w:val="22"/>
                <w:szCs w:val="22"/>
              </w:rPr>
              <w:t>eforturilor maxime în elementele de rezistenţă</w:t>
            </w:r>
            <w:r w:rsidR="00D34F3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5F0D395" w14:textId="6F1E1F25" w:rsidR="00F2511E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CUN7: Proprietățile inginerești ale materialelor de construcții (beton, mortare, metal, zidărie, sticlă):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935C9">
              <w:rPr>
                <w:rFonts w:asciiTheme="minorHAnsi" w:hAnsiTheme="minorHAnsi" w:cstheme="minorHAnsi"/>
                <w:sz w:val="22"/>
                <w:szCs w:val="22"/>
              </w:rPr>
              <w:t>aplicarea Stage Construction pentru reabilitarea sau consolidarea structurilor de poduri din beton armat şi beton precomprimat.</w:t>
            </w:r>
          </w:p>
          <w:p w14:paraId="034F311A" w14:textId="3E8F7A11" w:rsidR="004F68B0" w:rsidRPr="006935C9" w:rsidRDefault="004F68B0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F68B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CUN9: Tehnologii de execuție pentru structuri monolite, prefabricate, masive sau ușoare și tehnologii speciale (tilt-up, top-down, lift-up)</w:t>
            </w:r>
            <w:r w:rsidR="006935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="006935C9" w:rsidRPr="006935C9">
              <w:rPr>
                <w:rFonts w:asciiTheme="minorHAnsi" w:hAnsiTheme="minorHAnsi" w:cstheme="minorHAnsi"/>
                <w:sz w:val="22"/>
                <w:szCs w:val="22"/>
              </w:rPr>
              <w:t xml:space="preserve">proiectarea </w:t>
            </w:r>
            <w:r w:rsidR="006935C9">
              <w:rPr>
                <w:rFonts w:asciiTheme="minorHAnsi" w:hAnsiTheme="minorHAnsi" w:cstheme="minorHAnsi"/>
                <w:sz w:val="22"/>
                <w:szCs w:val="22"/>
              </w:rPr>
              <w:t>şi analiza structurală pe etape</w:t>
            </w:r>
            <w:r w:rsidR="006935C9" w:rsidRPr="006935C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949E6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r w:rsidR="006935C9" w:rsidRPr="006935C9">
              <w:rPr>
                <w:rFonts w:asciiTheme="minorHAnsi" w:hAnsiTheme="minorHAnsi" w:cstheme="minorHAnsi"/>
                <w:sz w:val="22"/>
                <w:szCs w:val="22"/>
              </w:rPr>
              <w:t>execuţi</w:t>
            </w:r>
            <w:r w:rsidR="003949E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6935C9" w:rsidRPr="006935C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935C9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6935C9" w:rsidRPr="006935C9">
              <w:rPr>
                <w:rFonts w:asciiTheme="minorHAnsi" w:hAnsiTheme="minorHAnsi" w:cstheme="minorHAnsi"/>
                <w:sz w:val="22"/>
                <w:szCs w:val="22"/>
              </w:rPr>
              <w:t xml:space="preserve"> structurilor de poduri pe </w:t>
            </w:r>
            <w:r w:rsidR="006935C9">
              <w:rPr>
                <w:rFonts w:asciiTheme="minorHAnsi" w:hAnsiTheme="minorHAnsi" w:cstheme="minorHAnsi"/>
                <w:sz w:val="22"/>
                <w:szCs w:val="22"/>
              </w:rPr>
              <w:t xml:space="preserve">bolţi şi pe </w:t>
            </w:r>
            <w:r w:rsidR="006935C9" w:rsidRPr="006935C9">
              <w:rPr>
                <w:rFonts w:asciiTheme="minorHAnsi" w:hAnsiTheme="minorHAnsi" w:cstheme="minorHAnsi"/>
                <w:sz w:val="22"/>
                <w:szCs w:val="22"/>
              </w:rPr>
              <w:t>reţele de grinzi.</w:t>
            </w:r>
          </w:p>
          <w:p w14:paraId="1DFA8753" w14:textId="2F0F2E67" w:rsidR="004F68B0" w:rsidRPr="00F80B7B" w:rsidRDefault="004F68B0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4F68B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CUN10: Utilizarea calculatoarelor, sistemelor de operare, softurilor dedicate și a seturilor de date în ingineria civilă</w:t>
            </w:r>
            <w:r w:rsidR="006935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="006935C9" w:rsidRPr="00C8280E">
              <w:rPr>
                <w:rFonts w:asciiTheme="minorHAnsi" w:hAnsiTheme="minorHAnsi" w:cstheme="minorHAnsi"/>
                <w:sz w:val="22"/>
                <w:szCs w:val="22"/>
              </w:rPr>
              <w:t xml:space="preserve">se vor utiliza </w:t>
            </w:r>
            <w:r w:rsidR="00C8280E" w:rsidRPr="00C8280E">
              <w:rPr>
                <w:rFonts w:asciiTheme="minorHAnsi" w:hAnsiTheme="minorHAnsi" w:cstheme="minorHAnsi"/>
                <w:sz w:val="22"/>
                <w:szCs w:val="22"/>
              </w:rPr>
              <w:t>sistemul de operare Windows, softuri de editare şi calcul Word, Excel, MathCad, program</w:t>
            </w:r>
            <w:r w:rsidR="00520480">
              <w:rPr>
                <w:rFonts w:asciiTheme="minorHAnsi" w:hAnsiTheme="minorHAnsi" w:cstheme="minorHAnsi"/>
                <w:sz w:val="22"/>
                <w:szCs w:val="22"/>
              </w:rPr>
              <w:t>ul</w:t>
            </w:r>
            <w:r w:rsidR="00C8280E" w:rsidRPr="00C8280E">
              <w:rPr>
                <w:rFonts w:asciiTheme="minorHAnsi" w:hAnsiTheme="minorHAnsi" w:cstheme="minorHAnsi"/>
                <w:sz w:val="22"/>
                <w:szCs w:val="22"/>
              </w:rPr>
              <w:t xml:space="preserve"> de desenare AutoCad, programe de analiză structurală neliniară de tipul SAP2000, MIDAS CIVIL NX.</w:t>
            </w:r>
          </w:p>
        </w:tc>
      </w:tr>
      <w:tr w:rsidR="00F2511E" w:rsidRPr="00F80B7B" w14:paraId="3CDCD0A4" w14:textId="77777777" w:rsidTr="006D1C8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6AD6FA1E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59E59147" w14:textId="6446709B" w:rsidR="00520480" w:rsidRPr="00520480" w:rsidRDefault="00520480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5204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A1: Aplicarea metodelor avansate de analiză structurală și modelare numerică pentru structuri complexe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Pr="00520480">
              <w:rPr>
                <w:rFonts w:asciiTheme="minorHAnsi" w:hAnsiTheme="minorHAnsi" w:cstheme="minorHAnsi"/>
                <w:sz w:val="22"/>
                <w:szCs w:val="22"/>
              </w:rPr>
              <w:t xml:space="preserve">modelarea structurilor şi discretizarea acestora în elemente finite,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evaluarea încărcărilor şi repartiţia acestora la elementele structurii</w:t>
            </w:r>
            <w:r w:rsidR="003949E6">
              <w:rPr>
                <w:rFonts w:asciiTheme="minorHAnsi" w:hAnsiTheme="minorHAnsi" w:cstheme="minorHAnsi"/>
                <w:sz w:val="22"/>
                <w:szCs w:val="22"/>
              </w:rPr>
              <w:t>, utilizarea liniilor de influenţă</w:t>
            </w:r>
            <w:r w:rsidR="008702C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B8AA2F9" w14:textId="17AFF9AC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A2: Evaluarea, analiza și proiectarea structurilor cu complexitate ridicată conform normativelor și metodologiilor moderne: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1308B">
              <w:rPr>
                <w:rFonts w:asciiTheme="minorHAnsi" w:hAnsiTheme="minorHAnsi" w:cstheme="minorHAnsi"/>
                <w:sz w:val="22"/>
                <w:szCs w:val="22"/>
              </w:rPr>
              <w:t>optimizarea structurilor pe bolţi şi arce</w:t>
            </w:r>
            <w:r w:rsidR="003949E6">
              <w:rPr>
                <w:rFonts w:asciiTheme="minorHAnsi" w:hAnsiTheme="minorHAnsi" w:cstheme="minorHAnsi"/>
                <w:sz w:val="22"/>
                <w:szCs w:val="22"/>
              </w:rPr>
              <w:t xml:space="preserve"> executate secvenţial</w:t>
            </w:r>
            <w:r w:rsidR="0041308B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8702C2">
              <w:rPr>
                <w:rFonts w:asciiTheme="minorHAnsi" w:hAnsiTheme="minorHAnsi" w:cstheme="minorHAnsi"/>
                <w:sz w:val="22"/>
                <w:szCs w:val="22"/>
              </w:rPr>
              <w:t>generarea liniilor de influenţă pentru structuri complexe şi încărcarea acestor</w:t>
            </w:r>
            <w:r w:rsidR="004B334E">
              <w:rPr>
                <w:rFonts w:asciiTheme="minorHAnsi" w:hAnsiTheme="minorHAnsi" w:cstheme="minorHAnsi"/>
                <w:sz w:val="22"/>
                <w:szCs w:val="22"/>
              </w:rPr>
              <w:t>a.</w:t>
            </w:r>
          </w:p>
          <w:p w14:paraId="709B1B99" w14:textId="77777777" w:rsid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A3: Integrarea criteriilor de durabilitate și sustenabilitate în proiectarea structurilor: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selectarea soluțiilor de proiectare, materialelor și tehnologiilor care asigură performanța pe termen lung și reduc impactul asupra mediului.</w:t>
            </w:r>
          </w:p>
          <w:p w14:paraId="786B8FF9" w14:textId="7F65070F" w:rsidR="008702C2" w:rsidRDefault="008702C2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702C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A4: Analiza și proiectarea elementelor structurale și a sistemelor asociate</w:t>
            </w:r>
            <w:r w:rsidR="004130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="0041308B" w:rsidRPr="0041308B">
              <w:rPr>
                <w:rFonts w:asciiTheme="minorHAnsi" w:hAnsiTheme="minorHAnsi" w:cstheme="minorHAnsi"/>
                <w:sz w:val="22"/>
                <w:szCs w:val="22"/>
              </w:rPr>
              <w:t xml:space="preserve">proiectarea </w:t>
            </w:r>
            <w:r w:rsidR="005D1CC6">
              <w:rPr>
                <w:rFonts w:asciiTheme="minorHAnsi" w:hAnsiTheme="minorHAnsi" w:cstheme="minorHAnsi"/>
                <w:sz w:val="22"/>
                <w:szCs w:val="22"/>
              </w:rPr>
              <w:t>structurilor</w:t>
            </w:r>
            <w:r w:rsidR="0041308B" w:rsidRPr="0041308B">
              <w:rPr>
                <w:rFonts w:asciiTheme="minorHAnsi" w:hAnsiTheme="minorHAnsi" w:cstheme="minorHAnsi"/>
                <w:sz w:val="22"/>
                <w:szCs w:val="22"/>
              </w:rPr>
              <w:t xml:space="preserve"> pe reţele de grinzi şi a podurilor pe bolţi şi arce</w:t>
            </w:r>
            <w:r w:rsidR="00625E8E">
              <w:rPr>
                <w:rFonts w:asciiTheme="minorHAnsi" w:hAnsiTheme="minorHAnsi" w:cstheme="minorHAnsi"/>
                <w:sz w:val="22"/>
                <w:szCs w:val="22"/>
              </w:rPr>
              <w:t>, analiza acestora şi propunerea unor soluţii de optimizare bazate pe rezultatele obţinute</w:t>
            </w:r>
            <w:r w:rsidR="0041308B" w:rsidRPr="0041308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94A9111" w14:textId="0F520542" w:rsidR="00822564" w:rsidRPr="008702C2" w:rsidRDefault="00822564" w:rsidP="00613347">
            <w:pPr>
              <w:spacing w:line="276" w:lineRule="auto"/>
              <w:ind w:left="4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225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A8: Aplicarea materialelor și tehnologiilor moderne în proiectare, consolidare și execuție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="005D1CC6">
              <w:rPr>
                <w:rFonts w:asciiTheme="minorHAnsi" w:hAnsiTheme="minorHAnsi" w:cstheme="minorHAnsi"/>
                <w:sz w:val="22"/>
                <w:szCs w:val="22"/>
              </w:rPr>
              <w:t xml:space="preserve">utilizând programe de analiză structurală neliniară, capabile să genereze linii de influenţă pentru verificarea structurilor la acţiunea convoaielor de forţe mobile, inclusiv a impactului vitezei de deplasare a convoaielor de forţe pe liniile de încărcare. </w:t>
            </w:r>
          </w:p>
          <w:p w14:paraId="6F91865F" w14:textId="4427CDF6" w:rsidR="00822564" w:rsidRPr="00F80B7B" w:rsidRDefault="00822564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2256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A10: Utilizarea software-urilor specializate și a instrumentelor digitale pentru analiză, proiectare și cercetare</w:t>
            </w:r>
            <w:r w:rsidR="005D1CC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="005D1CC6" w:rsidRPr="005D1CC6">
              <w:rPr>
                <w:rFonts w:asciiTheme="minorHAnsi" w:hAnsiTheme="minorHAnsi" w:cstheme="minorHAnsi"/>
                <w:sz w:val="22"/>
                <w:szCs w:val="22"/>
              </w:rPr>
              <w:t>utilizarea unor programe de analiză structurală liniară şi neliniară ultraperformante de tipul SAP2000 şi Midas Civil NX, care permit analiza oricărei structuri întâlnite în ingineria civilă.</w:t>
            </w:r>
          </w:p>
        </w:tc>
      </w:tr>
      <w:tr w:rsidR="00F2511E" w:rsidRPr="00F80B7B" w14:paraId="6369C9F9" w14:textId="77777777" w:rsidTr="006D1C8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E3CED3B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0265DF7B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107D08C4" w14:textId="128391EB" w:rsidR="007D4A8B" w:rsidRDefault="007D4A8B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7D4A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R1: Optimizarea soluțiilor structurale pentru construcții complexe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determinarea </w:t>
            </w:r>
            <w:r w:rsidRPr="007D4A8B">
              <w:rPr>
                <w:rFonts w:asciiTheme="minorHAnsi" w:hAnsiTheme="minorHAnsi" w:cstheme="minorHAnsi"/>
                <w:sz w:val="22"/>
                <w:szCs w:val="22"/>
              </w:rPr>
              <w:t xml:space="preserve"> axei de coincidenţă pentru structurile pe bolţi în vederea obţinerii eforturi de încovoiere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D4A8B">
              <w:rPr>
                <w:rFonts w:asciiTheme="minorHAnsi" w:hAnsiTheme="minorHAnsi" w:cstheme="minorHAnsi"/>
                <w:sz w:val="22"/>
                <w:szCs w:val="22"/>
              </w:rPr>
              <w:t>minime în boltă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va contribui la reducerea deformaţiilor în elementele de rezistenţă ale structurii, pe toată durata de viaţă a acesteia.</w:t>
            </w:r>
          </w:p>
          <w:p w14:paraId="6C7615B2" w14:textId="25FBE70D" w:rsidR="007D4A8B" w:rsidRDefault="007D4A8B" w:rsidP="00613347">
            <w:pPr>
              <w:spacing w:line="276" w:lineRule="auto"/>
              <w:ind w:left="4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D4A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R3: Promovarea gândirii critice și angajarea în învățarea pe tot parcursul vieții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: </w:t>
            </w:r>
            <w:r w:rsidRPr="007D4A8B">
              <w:rPr>
                <w:rFonts w:asciiTheme="minorHAnsi" w:hAnsiTheme="minorHAnsi" w:cstheme="minorHAnsi"/>
                <w:sz w:val="22"/>
                <w:szCs w:val="22"/>
              </w:rPr>
              <w:t>utilizarea unor programe de proiectare ultraperformante, permite angajarea ulterioară în cadrul unor companii de construcţii sau institute de cercetare care au cerinţe tehnice pentru proiec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tare</w:t>
            </w:r>
            <w:r w:rsidRPr="007D4A8B">
              <w:rPr>
                <w:rFonts w:asciiTheme="minorHAnsi" w:hAnsiTheme="minorHAnsi" w:cstheme="minorHAnsi"/>
                <w:sz w:val="22"/>
                <w:szCs w:val="22"/>
              </w:rPr>
              <w:t xml:space="preserve"> la cel mai înalt nivel de complexitate inginerească şi arhitecturală.</w:t>
            </w:r>
          </w:p>
          <w:p w14:paraId="2E6E0C29" w14:textId="26A3941E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R4: Gestionarea responsabilă a procesului de proiectare structurală și a impactului soluțiilor asupra mediului construit: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integrarea cerințelor de durabilitate, mentenanță și sustenabilitate în evaluarea și proiectarea structurilor din beton.</w:t>
            </w:r>
          </w:p>
          <w:p w14:paraId="4ED55FD4" w14:textId="05195FC1" w:rsidR="00613347" w:rsidRP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R5: Evaluarea riscurilor structurale și adoptarea măsurilor adecvate pentru siguranța construcțiilor: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identificarea riscurilor asociate degradărilor structurale și selectarea măsurilor adecvate de protecție</w:t>
            </w:r>
            <w:r w:rsidR="003949E6">
              <w:rPr>
                <w:rFonts w:asciiTheme="minorHAnsi" w:hAnsiTheme="minorHAnsi" w:cstheme="minorHAnsi"/>
                <w:sz w:val="22"/>
                <w:szCs w:val="22"/>
              </w:rPr>
              <w:t xml:space="preserve"> prin determinarea poziţiei celei mai defavorabile a încărcărilor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3949E6">
              <w:rPr>
                <w:rFonts w:asciiTheme="minorHAnsi" w:hAnsiTheme="minorHAnsi" w:cstheme="minorHAnsi"/>
                <w:sz w:val="22"/>
                <w:szCs w:val="22"/>
              </w:rPr>
              <w:t>în vederea proiectării</w:t>
            </w:r>
            <w:r w:rsidR="0011414E">
              <w:rPr>
                <w:rFonts w:asciiTheme="minorHAnsi" w:hAnsiTheme="minorHAnsi" w:cstheme="minorHAnsi"/>
                <w:sz w:val="22"/>
                <w:szCs w:val="22"/>
              </w:rPr>
              <w:t xml:space="preserve"> judicioase a</w:t>
            </w:r>
            <w:r w:rsidR="003949E6">
              <w:rPr>
                <w:rFonts w:asciiTheme="minorHAnsi" w:hAnsiTheme="minorHAnsi" w:cstheme="minorHAnsi"/>
                <w:sz w:val="22"/>
                <w:szCs w:val="22"/>
              </w:rPr>
              <w:t xml:space="preserve"> lucrărilor de 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>intervenție și reabilitare.</w:t>
            </w:r>
          </w:p>
          <w:p w14:paraId="684DB70C" w14:textId="6A34A434" w:rsidR="00613347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R7: Selectarea responsabilă a materialelor și tehnologiilor constructive: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alegerea materialelor, tehnologiilor de protecție și metodelor de reparare în funcție de condițiile de mediu și </w:t>
            </w:r>
            <w:r w:rsidR="0011414E">
              <w:rPr>
                <w:rFonts w:asciiTheme="minorHAnsi" w:hAnsiTheme="minorHAnsi" w:cstheme="minorHAnsi"/>
                <w:sz w:val="22"/>
                <w:szCs w:val="22"/>
              </w:rPr>
              <w:t xml:space="preserve">de 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>cerințele de durabilitate.</w:t>
            </w:r>
          </w:p>
          <w:p w14:paraId="24D0323C" w14:textId="54921D6F" w:rsidR="00625E8E" w:rsidRPr="00625E8E" w:rsidRDefault="00625E8E" w:rsidP="00613347">
            <w:pPr>
              <w:spacing w:line="276" w:lineRule="auto"/>
              <w:ind w:left="42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25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R9: Planificarea și implementarea tehnologiilor de execuție pentru structuri monolite, prefabricate și tehnologii speciale (tilt-up, top-down, lift-up): </w:t>
            </w:r>
            <w:r w:rsidRPr="00B91DD9">
              <w:rPr>
                <w:rFonts w:asciiTheme="minorHAnsi" w:hAnsiTheme="minorHAnsi" w:cstheme="minorHAnsi"/>
                <w:sz w:val="22"/>
                <w:szCs w:val="22"/>
              </w:rPr>
              <w:t>proiectarea utilizând programe ultraperformante de analiză structurală neliniară, care să ţină cont de modificarea caracteristicilor secţionale (arie, momente de inerţie etc) variabile pe perioada de execuţie (</w:t>
            </w:r>
            <w:r w:rsidR="00B91DD9" w:rsidRPr="00B91DD9">
              <w:rPr>
                <w:rFonts w:asciiTheme="minorHAnsi" w:hAnsiTheme="minorHAnsi" w:cstheme="minorHAnsi"/>
                <w:sz w:val="22"/>
                <w:szCs w:val="22"/>
              </w:rPr>
              <w:t xml:space="preserve">capacitatea portantă a grinzilor care fac parte din structura proiectată iniţial, se modifică în urma lucrărilor de consolidare </w:t>
            </w:r>
            <w:r w:rsidR="0011414E">
              <w:rPr>
                <w:rFonts w:asciiTheme="minorHAnsi" w:hAnsiTheme="minorHAnsi" w:cstheme="minorHAnsi"/>
                <w:sz w:val="22"/>
                <w:szCs w:val="22"/>
              </w:rPr>
              <w:t xml:space="preserve">efectuate </w:t>
            </w:r>
            <w:r w:rsidR="00B91DD9" w:rsidRPr="00B91DD9">
              <w:rPr>
                <w:rFonts w:asciiTheme="minorHAnsi" w:hAnsiTheme="minorHAnsi" w:cstheme="minorHAnsi"/>
                <w:sz w:val="22"/>
                <w:szCs w:val="22"/>
              </w:rPr>
              <w:t>prin suprabetonare sau pretensionare exterioară).</w:t>
            </w:r>
          </w:p>
          <w:p w14:paraId="69CC7322" w14:textId="576AEFDE" w:rsidR="00F2511E" w:rsidRPr="00F80B7B" w:rsidRDefault="00613347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625E8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R10: Coordonarea activităților de cercetare și</w:t>
            </w:r>
            <w:r w:rsidRPr="0061334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dezvoltare; evaluarea și interpretarea rezultatelor experimentale; conducerea echipelor mari:</w:t>
            </w:r>
            <w:r w:rsidRPr="00613347">
              <w:rPr>
                <w:rFonts w:asciiTheme="minorHAnsi" w:hAnsiTheme="minorHAnsi" w:cstheme="minorHAnsi"/>
                <w:sz w:val="22"/>
                <w:szCs w:val="22"/>
              </w:rPr>
              <w:t xml:space="preserve"> elaborarea și prezentarea studiilor tehnice privind evaluarea </w:t>
            </w:r>
            <w:r w:rsidR="00625E8E">
              <w:rPr>
                <w:rFonts w:asciiTheme="minorHAnsi" w:hAnsiTheme="minorHAnsi" w:cstheme="minorHAnsi"/>
                <w:sz w:val="22"/>
                <w:szCs w:val="22"/>
              </w:rPr>
              <w:t>deformaţiilor structurii şi monitorizarea elementelor celor mai solicitate din structură, pe baza rezultatelor analizelor structurale efectuate, corelate cu măsurătorile efectuate pe teren.</w:t>
            </w:r>
          </w:p>
        </w:tc>
      </w:tr>
    </w:tbl>
    <w:p w14:paraId="2FE69E0B" w14:textId="77777777" w:rsidR="00F2511E" w:rsidRPr="00AC1502" w:rsidRDefault="00F2511E" w:rsidP="00EE0BA5">
      <w:pPr>
        <w:rPr>
          <w:rFonts w:asciiTheme="minorHAnsi" w:hAnsiTheme="minorHAnsi"/>
          <w:sz w:val="22"/>
          <w:szCs w:val="22"/>
        </w:rPr>
      </w:pPr>
    </w:p>
    <w:p w14:paraId="4E135F93" w14:textId="4CE70F60" w:rsidR="00EE0BA5" w:rsidRPr="00AC1502" w:rsidRDefault="00F2511E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8</w:t>
      </w:r>
      <w:r w:rsidR="00EE0BA5" w:rsidRPr="00AC1502">
        <w:rPr>
          <w:rFonts w:asciiTheme="minorHAnsi" w:hAnsiTheme="minorHAnsi"/>
          <w:b/>
          <w:bCs/>
          <w:sz w:val="22"/>
          <w:szCs w:val="22"/>
        </w:rPr>
        <w:t>. Obiectivele disciplinei</w:t>
      </w:r>
      <w:r w:rsidR="00EE0BA5" w:rsidRPr="00AC1502">
        <w:rPr>
          <w:rFonts w:asciiTheme="minorHAnsi" w:hAnsiTheme="minorHAnsi"/>
          <w:sz w:val="22"/>
          <w:szCs w:val="22"/>
        </w:rPr>
        <w:t xml:space="preserve"> (reie</w:t>
      </w:r>
      <w:r w:rsidR="00EE0BA5" w:rsidRPr="00AC1502">
        <w:rPr>
          <w:rFonts w:asciiTheme="minorHAnsi" w:eastAsia="Times New Roman" w:hAnsiTheme="minorHAnsi"/>
          <w:sz w:val="22"/>
          <w:szCs w:val="22"/>
        </w:rPr>
        <w:t>şind din grila competenţelor specifice acumulate)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774"/>
        <w:gridCol w:w="6726"/>
      </w:tblGrid>
      <w:tr w:rsidR="00AC1502" w:rsidRPr="00AC1502" w14:paraId="3ECA329A" w14:textId="77777777" w:rsidTr="004D0BDA">
        <w:tc>
          <w:tcPr>
            <w:tcW w:w="2809" w:type="dxa"/>
            <w:shd w:val="clear" w:color="auto" w:fill="E0E0E0"/>
          </w:tcPr>
          <w:p w14:paraId="58466643" w14:textId="28A66351" w:rsidR="00755D78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  <w:r w:rsidR="00755D78" w:rsidRPr="00AC1502">
              <w:rPr>
                <w:rFonts w:asciiTheme="minorHAnsi" w:hAnsiTheme="minorHAnsi"/>
                <w:sz w:val="22"/>
                <w:szCs w:val="22"/>
              </w:rPr>
              <w:t>.1 Obiectivul g</w:t>
            </w:r>
            <w:r w:rsidR="00755D78" w:rsidRPr="00AC1502">
              <w:rPr>
                <w:rFonts w:asciiTheme="minorHAnsi" w:hAnsiTheme="minorHAnsi"/>
                <w:sz w:val="22"/>
                <w:szCs w:val="22"/>
                <w:lang w:val="en-US"/>
              </w:rPr>
              <w:t>eneral al disciplinei</w:t>
            </w:r>
          </w:p>
        </w:tc>
        <w:tc>
          <w:tcPr>
            <w:tcW w:w="6830" w:type="dxa"/>
            <w:shd w:val="clear" w:color="auto" w:fill="E0E0E0"/>
          </w:tcPr>
          <w:p w14:paraId="1FCE0CB5" w14:textId="38A2F8F2" w:rsidR="00302B92" w:rsidRPr="00302B92" w:rsidRDefault="00302B92" w:rsidP="00302B92">
            <w:pPr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8E0F0C">
              <w:rPr>
                <w:rFonts w:asciiTheme="minorHAnsi" w:hAnsiTheme="minorHAnsi"/>
                <w:sz w:val="22"/>
                <w:szCs w:val="22"/>
                <w:lang w:val="en-US"/>
              </w:rPr>
              <w:t>Proiectarea structurilor din beton ţinând cont de etapele de execuţie şi încărcare, utilizând programe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ultraperformante cu element finit, pentru</w:t>
            </w:r>
            <w:r w:rsidRPr="008E0F0C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proiectare şi analiză structurală liniară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/n</w:t>
            </w:r>
            <w:r w:rsidRPr="008E0F0C">
              <w:rPr>
                <w:rFonts w:asciiTheme="minorHAnsi" w:hAnsiTheme="minorHAnsi"/>
                <w:sz w:val="22"/>
                <w:szCs w:val="22"/>
                <w:lang w:val="en-US"/>
              </w:rPr>
              <w:t>eliniară a structurilor.</w:t>
            </w:r>
          </w:p>
        </w:tc>
      </w:tr>
      <w:tr w:rsidR="00AC1502" w:rsidRPr="00AC1502" w14:paraId="4AD6FC70" w14:textId="77777777" w:rsidTr="004D0BDA">
        <w:tc>
          <w:tcPr>
            <w:tcW w:w="2809" w:type="dxa"/>
            <w:shd w:val="clear" w:color="auto" w:fill="E0E0E0"/>
          </w:tcPr>
          <w:p w14:paraId="6E041649" w14:textId="448B27DF" w:rsidR="00EE0BA5" w:rsidRPr="00AC1502" w:rsidRDefault="00F2511E" w:rsidP="00EE0BA5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8</w:t>
            </w:r>
            <w:r w:rsidR="00EE0BA5" w:rsidRPr="00AC1502">
              <w:rPr>
                <w:rFonts w:asciiTheme="minorHAnsi" w:hAnsiTheme="minorHAnsi"/>
                <w:sz w:val="22"/>
                <w:szCs w:val="22"/>
                <w:lang w:val="en-US"/>
              </w:rPr>
              <w:t>.2 Obiectivele specifice</w:t>
            </w:r>
          </w:p>
          <w:p w14:paraId="2DD7CE48" w14:textId="77777777" w:rsidR="00EE0BA5" w:rsidRPr="00AC1502" w:rsidRDefault="00EE0BA5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6830" w:type="dxa"/>
            <w:shd w:val="clear" w:color="auto" w:fill="E0E0E0"/>
          </w:tcPr>
          <w:p w14:paraId="4B115907" w14:textId="161F436E" w:rsidR="006C670B" w:rsidRDefault="008E0F0C" w:rsidP="006C670B">
            <w:pPr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Prezentare</w:t>
            </w:r>
            <w:r w:rsidR="00302B92">
              <w:rPr>
                <w:rFonts w:asciiTheme="minorHAnsi" w:hAnsiTheme="minorHAnsi"/>
                <w:sz w:val="22"/>
                <w:szCs w:val="22"/>
                <w:lang w:val="it-IT"/>
              </w:rPr>
              <w:t>a</w:t>
            </w:r>
            <w:r>
              <w:rPr>
                <w:rFonts w:asciiTheme="minorHAnsi" w:hAnsiTheme="minorHAnsi"/>
                <w:sz w:val="22"/>
                <w:szCs w:val="22"/>
                <w:lang w:val="it-IT"/>
              </w:rPr>
              <w:t xml:space="preserve"> m</w:t>
            </w:r>
            <w:r w:rsidR="006C670B" w:rsidRPr="00AC1502">
              <w:rPr>
                <w:rFonts w:asciiTheme="minorHAnsi" w:hAnsiTheme="minorHAnsi"/>
                <w:sz w:val="22"/>
                <w:szCs w:val="22"/>
                <w:lang w:val="it-IT"/>
              </w:rPr>
              <w:t>etode</w:t>
            </w:r>
            <w:r w:rsidR="00302B92">
              <w:rPr>
                <w:rFonts w:asciiTheme="minorHAnsi" w:hAnsiTheme="minorHAnsi"/>
                <w:sz w:val="22"/>
                <w:szCs w:val="22"/>
                <w:lang w:val="it-IT"/>
              </w:rPr>
              <w:t>lor</w:t>
            </w:r>
            <w:r w:rsidR="006C670B"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 de identificare şi </w:t>
            </w:r>
            <w:r>
              <w:rPr>
                <w:rFonts w:asciiTheme="minorHAnsi" w:hAnsiTheme="minorHAnsi"/>
                <w:sz w:val="22"/>
                <w:szCs w:val="22"/>
                <w:lang w:val="it-IT"/>
              </w:rPr>
              <w:t xml:space="preserve">de </w:t>
            </w:r>
            <w:r w:rsidR="006C670B"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evaluare a </w:t>
            </w:r>
            <w:r>
              <w:rPr>
                <w:rFonts w:asciiTheme="minorHAnsi" w:hAnsiTheme="minorHAnsi"/>
                <w:sz w:val="22"/>
                <w:szCs w:val="22"/>
                <w:lang w:val="it-IT"/>
              </w:rPr>
              <w:t xml:space="preserve">poziţiei celei mai defavorabile a încărcărilor mobile </w:t>
            </w:r>
            <w:r w:rsidR="00302B92">
              <w:rPr>
                <w:rFonts w:asciiTheme="minorHAnsi" w:hAnsiTheme="minorHAnsi"/>
                <w:sz w:val="22"/>
                <w:szCs w:val="22"/>
                <w:lang w:val="it-IT"/>
              </w:rPr>
              <w:t>utilizând linii de influenţă</w:t>
            </w:r>
            <w:r>
              <w:rPr>
                <w:rFonts w:asciiTheme="minorHAnsi" w:hAnsiTheme="minorHAnsi"/>
                <w:sz w:val="22"/>
                <w:szCs w:val="22"/>
                <w:lang w:val="it-IT"/>
              </w:rPr>
              <w:t>.</w:t>
            </w:r>
          </w:p>
          <w:p w14:paraId="3C45B8B7" w14:textId="77777777" w:rsidR="00302B92" w:rsidRPr="00302B92" w:rsidRDefault="00302B92" w:rsidP="00302B92">
            <w:pPr>
              <w:numPr>
                <w:ilvl w:val="0"/>
                <w:numId w:val="4"/>
              </w:numPr>
              <w:spacing w:before="40" w:after="4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302B9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Evaluarea </w:t>
            </w:r>
            <w:r>
              <w:rPr>
                <w:rFonts w:asciiTheme="minorHAnsi" w:hAnsiTheme="minorHAnsi"/>
                <w:sz w:val="22"/>
                <w:szCs w:val="22"/>
              </w:rPr>
              <w:t>răspunsurilor (eforturi şi deformaţii)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la 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structuri d</w:t>
            </w:r>
            <w:r>
              <w:rPr>
                <w:rFonts w:asciiTheme="minorHAnsi" w:hAnsiTheme="minorHAnsi"/>
                <w:sz w:val="22"/>
                <w:szCs w:val="22"/>
              </w:rPr>
              <w:t>in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 xml:space="preserve"> beton armat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şi precomprimat, 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din punct de vedere a</w:t>
            </w:r>
            <w:r>
              <w:rPr>
                <w:rFonts w:asciiTheme="minorHAnsi" w:hAnsiTheme="minorHAnsi"/>
                <w:sz w:val="22"/>
                <w:szCs w:val="22"/>
              </w:rPr>
              <w:t>l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analizei pe etape de execuţie şi încărcare cu încărcări fixe şi cu convoaie de forţe mobile.</w:t>
            </w:r>
          </w:p>
          <w:p w14:paraId="24D99933" w14:textId="41F07F13" w:rsidR="00C347F1" w:rsidRPr="008E0F0C" w:rsidRDefault="008E0F0C" w:rsidP="008E0F0C">
            <w:pPr>
              <w:numPr>
                <w:ilvl w:val="0"/>
                <w:numId w:val="4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Optimizarea structurilor pe baza utilizării judicioase a materialului în funcţie de încărcări şi de poziţia elementului în structură</w:t>
            </w:r>
            <w:r w:rsidR="006C670B" w:rsidRPr="00AC1502">
              <w:rPr>
                <w:rFonts w:asciiTheme="minorHAnsi" w:hAnsiTheme="minorHAnsi"/>
                <w:sz w:val="22"/>
                <w:szCs w:val="22"/>
                <w:lang w:val="it-IT"/>
              </w:rPr>
              <w:t>.</w:t>
            </w:r>
          </w:p>
        </w:tc>
      </w:tr>
    </w:tbl>
    <w:p w14:paraId="349F3665" w14:textId="77777777" w:rsidR="00EE0BA5" w:rsidRPr="008E0F0C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</w:p>
    <w:p w14:paraId="5AF69522" w14:textId="7E09FC69" w:rsidR="00EE0BA5" w:rsidRPr="00AC1502" w:rsidRDefault="00F2511E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/>
          <w:b/>
          <w:bCs/>
          <w:sz w:val="22"/>
          <w:szCs w:val="22"/>
          <w:lang w:val="en-US"/>
        </w:rPr>
      </w:pPr>
      <w:r>
        <w:rPr>
          <w:rFonts w:asciiTheme="minorHAnsi" w:hAnsiTheme="minorHAnsi"/>
          <w:b/>
          <w:bCs/>
          <w:sz w:val="22"/>
          <w:szCs w:val="22"/>
          <w:lang w:val="en-US"/>
        </w:rPr>
        <w:t>9</w:t>
      </w:r>
      <w:r w:rsidR="00EE0BA5" w:rsidRPr="00AC1502">
        <w:rPr>
          <w:rFonts w:asciiTheme="minorHAnsi" w:hAnsiTheme="minorHAnsi"/>
          <w:b/>
          <w:bCs/>
          <w:sz w:val="22"/>
          <w:szCs w:val="22"/>
          <w:lang w:val="en-US"/>
        </w:rPr>
        <w:t>. Con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en-US"/>
        </w:rPr>
        <w:t>ţinuturi</w:t>
      </w:r>
    </w:p>
    <w:tbl>
      <w:tblPr>
        <w:tblW w:w="0" w:type="auto"/>
        <w:tblInd w:w="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832"/>
        <w:gridCol w:w="160"/>
        <w:gridCol w:w="709"/>
        <w:gridCol w:w="1808"/>
        <w:gridCol w:w="269"/>
        <w:gridCol w:w="1157"/>
        <w:gridCol w:w="10"/>
      </w:tblGrid>
      <w:tr w:rsidR="00F2511E" w:rsidRPr="00F2511E" w14:paraId="13989D2A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40C42E64" w14:textId="0DEE5731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9.1 Curs</w:t>
            </w:r>
          </w:p>
        </w:tc>
        <w:tc>
          <w:tcPr>
            <w:tcW w:w="709" w:type="dxa"/>
          </w:tcPr>
          <w:p w14:paraId="16E4935D" w14:textId="17B21562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Nr. ore</w:t>
            </w:r>
          </w:p>
        </w:tc>
        <w:tc>
          <w:tcPr>
            <w:tcW w:w="2077" w:type="dxa"/>
            <w:gridSpan w:val="2"/>
          </w:tcPr>
          <w:p w14:paraId="41348187" w14:textId="489F008A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Metode de predare</w:t>
            </w:r>
          </w:p>
        </w:tc>
        <w:tc>
          <w:tcPr>
            <w:tcW w:w="1157" w:type="dxa"/>
          </w:tcPr>
          <w:p w14:paraId="1659F1A9" w14:textId="77777777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Observa</w:t>
            </w:r>
            <w:r w:rsidRPr="00F2511E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US"/>
              </w:rPr>
              <w:t>ţii</w:t>
            </w:r>
          </w:p>
        </w:tc>
      </w:tr>
      <w:tr w:rsidR="00F2511E" w:rsidRPr="00AC1502" w14:paraId="1EB6FB84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60D213A5" w14:textId="3E98E747" w:rsidR="00F2511E" w:rsidRPr="00970E52" w:rsidRDefault="00F2511E" w:rsidP="006C5A99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970E5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1. </w:t>
            </w:r>
            <w:r w:rsidR="00C056B2" w:rsidRPr="00B632B8">
              <w:rPr>
                <w:rFonts w:ascii="Arial" w:hAnsi="Arial" w:cs="Arial"/>
                <w:sz w:val="20"/>
                <w:szCs w:val="20"/>
              </w:rPr>
              <w:t>Prezentare generală a cursului, structura, obiective, mod de desfăşurare, bibliografie</w:t>
            </w:r>
            <w:r w:rsidR="00C056B2">
              <w:rPr>
                <w:rFonts w:ascii="Arial" w:hAnsi="Arial" w:cs="Arial"/>
                <w:sz w:val="20"/>
                <w:szCs w:val="20"/>
              </w:rPr>
              <w:t>.</w:t>
            </w:r>
            <w:r w:rsidR="00C056B2" w:rsidRPr="00B632B8">
              <w:rPr>
                <w:rFonts w:ascii="Arial" w:hAnsi="Arial" w:cs="Arial"/>
                <w:sz w:val="20"/>
                <w:szCs w:val="20"/>
              </w:rPr>
              <w:t xml:space="preserve"> No</w:t>
            </w:r>
            <w:r w:rsidR="00C056B2">
              <w:rPr>
                <w:rFonts w:ascii="Arial" w:hAnsi="Arial" w:cs="Arial"/>
                <w:sz w:val="20"/>
                <w:szCs w:val="20"/>
              </w:rPr>
              <w:t>ţ</w:t>
            </w:r>
            <w:r w:rsidR="00C056B2" w:rsidRPr="00B632B8">
              <w:rPr>
                <w:rFonts w:ascii="Arial" w:hAnsi="Arial" w:cs="Arial"/>
                <w:sz w:val="20"/>
                <w:szCs w:val="20"/>
              </w:rPr>
              <w:t xml:space="preserve">iuni introductive despre podurile din beton. </w:t>
            </w:r>
            <w:r w:rsidR="00C056B2">
              <w:rPr>
                <w:rFonts w:ascii="Arial" w:hAnsi="Arial" w:cs="Arial"/>
                <w:sz w:val="20"/>
                <w:szCs w:val="20"/>
              </w:rPr>
              <w:t>Evoluţia structurilor de poduri.</w:t>
            </w:r>
          </w:p>
        </w:tc>
        <w:tc>
          <w:tcPr>
            <w:tcW w:w="709" w:type="dxa"/>
          </w:tcPr>
          <w:p w14:paraId="513C03C2" w14:textId="1DCA8D4A" w:rsidR="00F2511E" w:rsidRPr="00F2511E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77" w:type="dxa"/>
            <w:gridSpan w:val="2"/>
            <w:vMerge w:val="restart"/>
            <w:vAlign w:val="center"/>
          </w:tcPr>
          <w:p w14:paraId="76489467" w14:textId="59F61978" w:rsidR="00F2511E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Powerpoint;</w:t>
            </w:r>
          </w:p>
          <w:p w14:paraId="1B3D44E3" w14:textId="51EA6C3D" w:rsidR="006729E7" w:rsidRPr="00AC1502" w:rsidRDefault="006729E7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Documente pdf;</w:t>
            </w:r>
          </w:p>
          <w:p w14:paraId="59723019" w14:textId="297F2736" w:rsidR="00F2511E" w:rsidRPr="00AC1502" w:rsidRDefault="006729E7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Fişiere video;</w:t>
            </w:r>
          </w:p>
          <w:p w14:paraId="0D2DE22B" w14:textId="403FC1AA" w:rsidR="00F2511E" w:rsidRPr="00AC1502" w:rsidRDefault="00F2511E" w:rsidP="00A11910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Merge w:val="restart"/>
            <w:vAlign w:val="center"/>
          </w:tcPr>
          <w:p w14:paraId="344A3A9A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Expunere online sau onsite.</w:t>
            </w:r>
          </w:p>
        </w:tc>
      </w:tr>
      <w:tr w:rsidR="00F2511E" w:rsidRPr="00AC1502" w14:paraId="10750CC4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6CDBBB0F" w14:textId="55771606" w:rsidR="00F2511E" w:rsidRPr="00AC1502" w:rsidRDefault="00F2511E" w:rsidP="006C5A99">
            <w:pPr>
              <w:rPr>
                <w:rFonts w:asciiTheme="minorHAnsi" w:hAnsiTheme="minorHAnsi"/>
                <w:sz w:val="22"/>
                <w:szCs w:val="22"/>
              </w:rPr>
            </w:pPr>
            <w:r w:rsidRPr="00970E52">
              <w:rPr>
                <w:rFonts w:asciiTheme="minorHAnsi" w:hAnsiTheme="minorHAnsi"/>
                <w:sz w:val="22"/>
                <w:szCs w:val="22"/>
              </w:rPr>
              <w:t xml:space="preserve">2. </w:t>
            </w:r>
            <w:r w:rsidR="00C056B2">
              <w:rPr>
                <w:rFonts w:ascii="Arial" w:hAnsi="Arial" w:cs="Arial"/>
                <w:sz w:val="20"/>
                <w:szCs w:val="20"/>
              </w:rPr>
              <w:t>Utilizarea cataloagelor de prefabricate</w:t>
            </w:r>
            <w:r w:rsidR="00BF397D">
              <w:rPr>
                <w:rFonts w:ascii="Arial" w:hAnsi="Arial" w:cs="Arial"/>
                <w:sz w:val="20"/>
                <w:szCs w:val="20"/>
              </w:rPr>
              <w:t xml:space="preserve"> si a tabelelor de predimensionare</w:t>
            </w:r>
            <w:r w:rsidR="00C056B2">
              <w:rPr>
                <w:rFonts w:ascii="Arial" w:hAnsi="Arial" w:cs="Arial"/>
                <w:sz w:val="20"/>
                <w:szCs w:val="20"/>
              </w:rPr>
              <w:t xml:space="preserve"> pentru alegerea structuri</w:t>
            </w:r>
            <w:r w:rsidR="00BF397D">
              <w:rPr>
                <w:rFonts w:ascii="Arial" w:hAnsi="Arial" w:cs="Arial"/>
                <w:sz w:val="20"/>
                <w:szCs w:val="20"/>
              </w:rPr>
              <w:t>i</w:t>
            </w:r>
            <w:r w:rsidR="00C056B2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BF397D">
              <w:rPr>
                <w:rFonts w:ascii="Arial" w:hAnsi="Arial" w:cs="Arial"/>
                <w:sz w:val="20"/>
                <w:szCs w:val="20"/>
              </w:rPr>
              <w:t>odului</w:t>
            </w:r>
            <w:r w:rsidR="00C056B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14:paraId="06BC6013" w14:textId="7E9B138A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44A432EC" w14:textId="06690A4A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Merge/>
          </w:tcPr>
          <w:p w14:paraId="6A4266F7" w14:textId="77777777" w:rsidR="00F2511E" w:rsidRPr="00AC1502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</w:p>
        </w:tc>
      </w:tr>
      <w:tr w:rsidR="00C056B2" w:rsidRPr="00AC1502" w14:paraId="7E250F5B" w14:textId="77777777" w:rsidTr="005E1CF4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7577786B" w14:textId="28FFE088" w:rsidR="00C056B2" w:rsidRPr="00AC1502" w:rsidRDefault="00C056B2" w:rsidP="00C056B2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</w:rPr>
              <w:t>3. Programe de calcul a structurilor de beton. Determinare caracteristici secţionale la elementele de rezistenţă. Evaluare încărcări şi introducere suprastructură de pod pe grinzi într-un program de calcul. Linii de influenţă la poduri şi încărcarea acestora cu convoaie de forţe mobile.</w:t>
            </w:r>
          </w:p>
        </w:tc>
        <w:tc>
          <w:tcPr>
            <w:tcW w:w="709" w:type="dxa"/>
          </w:tcPr>
          <w:p w14:paraId="3B4DB70A" w14:textId="1E499629" w:rsidR="00C056B2" w:rsidRPr="00F2511E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3538A13" w14:textId="03BE6C4F" w:rsidR="00C056B2" w:rsidRPr="00AC1502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36E4AF47" w14:textId="77777777" w:rsidR="00C056B2" w:rsidRPr="00AC1502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C056B2" w:rsidRPr="00AC1502" w14:paraId="1F60D1CF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6ECB21B9" w14:textId="6E689139" w:rsidR="00C056B2" w:rsidRPr="00AC1502" w:rsidRDefault="00C056B2" w:rsidP="00C056B2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 xml:space="preserve"> 4. </w:t>
            </w:r>
            <w:r>
              <w:rPr>
                <w:rFonts w:ascii="Arial" w:hAnsi="Arial" w:cs="Arial"/>
                <w:sz w:val="20"/>
                <w:szCs w:val="20"/>
              </w:rPr>
              <w:t>Calculul eforturilor în elementele de rezistenţă ale unei suprastructuri de pod ţinând cont de execuţia şi încărcarea pe etape.</w:t>
            </w:r>
          </w:p>
        </w:tc>
        <w:tc>
          <w:tcPr>
            <w:tcW w:w="709" w:type="dxa"/>
          </w:tcPr>
          <w:p w14:paraId="0A37D14C" w14:textId="081274A5" w:rsidR="00C056B2" w:rsidRPr="00F2511E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1D9A63B" w14:textId="2F73D825" w:rsidR="00C056B2" w:rsidRPr="00AC1502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15CAC7D4" w14:textId="77777777" w:rsidR="00C056B2" w:rsidRPr="00AC1502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C056B2" w:rsidRPr="00AC1502" w14:paraId="38C1D998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4E53AA10" w14:textId="04137595" w:rsidR="00C056B2" w:rsidRPr="00AC1502" w:rsidRDefault="006729E7" w:rsidP="00C056B2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5</w:t>
            </w:r>
            <w:r w:rsidR="00C056B2"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. </w:t>
            </w:r>
            <w:r w:rsidR="00C056B2">
              <w:rPr>
                <w:rFonts w:ascii="Arial" w:hAnsi="Arial" w:cs="Arial"/>
                <w:sz w:val="20"/>
                <w:szCs w:val="20"/>
              </w:rPr>
              <w:t>Introducerea în programul de calcul cu element finit a convoaielor de încărcări mobile la poduri.</w:t>
            </w:r>
          </w:p>
        </w:tc>
        <w:tc>
          <w:tcPr>
            <w:tcW w:w="709" w:type="dxa"/>
          </w:tcPr>
          <w:p w14:paraId="5A715370" w14:textId="08FE9C4C" w:rsidR="00C056B2" w:rsidRPr="00F2511E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7AB01953" w14:textId="60CAAD90" w:rsidR="00C056B2" w:rsidRPr="00AC1502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50C88C79" w14:textId="77777777" w:rsidR="00C056B2" w:rsidRPr="00AC1502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C056B2" w:rsidRPr="00AC1502" w14:paraId="12FFA0F9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  <w:vAlign w:val="center"/>
          </w:tcPr>
          <w:p w14:paraId="7FC57BAC" w14:textId="0624ED42" w:rsidR="00C056B2" w:rsidRPr="00AC1502" w:rsidRDefault="006729E7" w:rsidP="00C056B2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6</w:t>
            </w:r>
            <w:r w:rsidR="00C056B2" w:rsidRPr="00AC1502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. </w:t>
            </w:r>
            <w:r w:rsidR="00C056B2">
              <w:rPr>
                <w:rFonts w:ascii="Arial" w:hAnsi="Arial" w:cs="Arial"/>
                <w:sz w:val="20"/>
                <w:szCs w:val="20"/>
              </w:rPr>
              <w:t>Determinarea axei de coincidenţa la un pod pe boltă.</w:t>
            </w:r>
          </w:p>
        </w:tc>
        <w:tc>
          <w:tcPr>
            <w:tcW w:w="709" w:type="dxa"/>
          </w:tcPr>
          <w:p w14:paraId="78820B90" w14:textId="2ABEB560" w:rsidR="00C056B2" w:rsidRPr="00F2511E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5626856C" w14:textId="489ADFA1" w:rsidR="00C056B2" w:rsidRPr="00AC1502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1ED95787" w14:textId="77777777" w:rsidR="00C056B2" w:rsidRPr="00AC1502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C056B2" w:rsidRPr="00AC1502" w14:paraId="58504C9D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7E9514AC" w14:textId="380A08EA" w:rsidR="00C056B2" w:rsidRPr="00C056B2" w:rsidRDefault="006729E7" w:rsidP="00C056B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</w:t>
            </w:r>
            <w:r w:rsidR="00C056B2" w:rsidRPr="00C056B2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C056B2">
              <w:rPr>
                <w:rFonts w:ascii="Arial" w:hAnsi="Arial" w:cs="Arial"/>
                <w:sz w:val="20"/>
                <w:szCs w:val="20"/>
              </w:rPr>
              <w:t>Avantajele utilizării unor programe de calcul care permit calculul unei structuri pe faze de execuţie şi etape de încărcare. Optimizări structurale la poduri de beton.</w:t>
            </w:r>
          </w:p>
        </w:tc>
        <w:tc>
          <w:tcPr>
            <w:tcW w:w="709" w:type="dxa"/>
          </w:tcPr>
          <w:p w14:paraId="2CCD357B" w14:textId="44273989" w:rsidR="00C056B2" w:rsidRPr="00F2511E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3846FD33" w14:textId="3C9149E9" w:rsidR="00C056B2" w:rsidRPr="00AC1502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166C6AF7" w14:textId="77777777" w:rsidR="00C056B2" w:rsidRPr="00AC1502" w:rsidRDefault="00C056B2" w:rsidP="00C056B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C056B2" w:rsidRPr="00AC1502" w14:paraId="46B502E5" w14:textId="77777777" w:rsidTr="00343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95"/>
        </w:trPr>
        <w:tc>
          <w:tcPr>
            <w:tcW w:w="951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97F66F" w14:textId="57896E3F" w:rsidR="00C056B2" w:rsidRPr="006729E7" w:rsidRDefault="00C056B2" w:rsidP="00C056B2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6729E7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Bibliografie</w:t>
            </w:r>
          </w:p>
          <w:p w14:paraId="79B01DE6" w14:textId="3E8F3C7C" w:rsidR="006729E7" w:rsidRPr="00D859F2" w:rsidRDefault="006729E7" w:rsidP="006729E7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859F2">
              <w:rPr>
                <w:rFonts w:ascii="Calibri" w:eastAsia="Calibri" w:hAnsi="Calibri" w:cs="Calibri"/>
                <w:sz w:val="22"/>
                <w:szCs w:val="22"/>
              </w:rPr>
              <w:t xml:space="preserve">Instrucţiuni pentru stabilirea stării tehnice a unui pod. AND 522-2006.  </w:t>
            </w:r>
          </w:p>
          <w:p w14:paraId="7477E807" w14:textId="6F7B8632" w:rsidR="006729E7" w:rsidRPr="00D859F2" w:rsidRDefault="006729E7" w:rsidP="006729E7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859F2">
              <w:rPr>
                <w:rFonts w:ascii="Calibri" w:eastAsia="Calibri" w:hAnsi="Calibri" w:cs="Calibri"/>
                <w:sz w:val="22"/>
                <w:szCs w:val="22"/>
              </w:rPr>
              <w:t>Instrucţiuni tehnice privind repararea şi întreţinerea podurilor şi podeţelor de şosea din beton, beton armat, beton precomprimat şi zidărie de piatră. Indicativ CD 99 – 2001.</w:t>
            </w:r>
          </w:p>
          <w:p w14:paraId="370D4EE7" w14:textId="27E6E02D" w:rsidR="006729E7" w:rsidRPr="00D859F2" w:rsidRDefault="006729E7" w:rsidP="006729E7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859F2">
              <w:rPr>
                <w:rFonts w:ascii="Calibri" w:eastAsia="Calibri" w:hAnsi="Calibri" w:cs="Calibri"/>
                <w:sz w:val="22"/>
                <w:szCs w:val="22"/>
              </w:rPr>
              <w:t>Manual pentru identificarea defectelor aparente la podurile rutiere şi indicarea metodelor de remediere. Partea a II-a Fişe de identificare defecte. M.T. AND – CESTRIN  1992.</w:t>
            </w:r>
          </w:p>
          <w:p w14:paraId="1498BF39" w14:textId="15C31142" w:rsidR="006729E7" w:rsidRPr="00D859F2" w:rsidRDefault="006729E7" w:rsidP="006729E7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859F2">
              <w:rPr>
                <w:rFonts w:ascii="Calibri" w:eastAsia="Calibri" w:hAnsi="Calibri" w:cs="Calibri"/>
                <w:sz w:val="22"/>
                <w:szCs w:val="22"/>
              </w:rPr>
              <w:t>Catalog de produse. Materiale profesionale pentru construcţii. Sika.</w:t>
            </w:r>
          </w:p>
          <w:p w14:paraId="42ECB63D" w14:textId="270DD0BA" w:rsidR="006729E7" w:rsidRPr="00D859F2" w:rsidRDefault="006729E7" w:rsidP="006729E7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859F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STAS  3221-86 Poduri de şosea. Convoaie tip şi clase de încărcare. </w:t>
            </w:r>
          </w:p>
          <w:p w14:paraId="0E181569" w14:textId="6D887D15" w:rsidR="006729E7" w:rsidRPr="00D859F2" w:rsidRDefault="006729E7" w:rsidP="006729E7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859F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STAS 10111/2-87 Poduri de cale ferată şi şosea. Suprastructuri din beton, b.a. şi precomprimat.</w:t>
            </w:r>
          </w:p>
          <w:p w14:paraId="4CFA090D" w14:textId="649DF65C" w:rsidR="006729E7" w:rsidRPr="00D859F2" w:rsidRDefault="006729E7" w:rsidP="006729E7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859F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PD 165/2012 Normativ privind alcătuirea şi calculul structurilor de poduri şi podeţe de şosea cu suprastructuri monolit şi prefabricate.</w:t>
            </w:r>
          </w:p>
          <w:p w14:paraId="2F3A227F" w14:textId="2B682EFF" w:rsidR="006729E7" w:rsidRPr="00D859F2" w:rsidRDefault="006729E7" w:rsidP="006729E7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859F2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CD 138/2010 Normativ privind criteriile de determinare a stării de viabilitate a podurilor de şosea din beton, beton armat, beton precomprimat, metal şi compozite.</w:t>
            </w:r>
          </w:p>
          <w:p w14:paraId="644A35C1" w14:textId="77777777" w:rsidR="006729E7" w:rsidRPr="00D859F2" w:rsidRDefault="006729E7" w:rsidP="006729E7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D859F2">
              <w:rPr>
                <w:rFonts w:ascii="Calibri" w:eastAsia="Calibri" w:hAnsi="Calibri" w:cs="Calibri"/>
                <w:sz w:val="22"/>
                <w:szCs w:val="22"/>
              </w:rPr>
              <w:t>G. Viorel, M. Suciu : Poduri de beton. Întreţinere şi reparaţii. Editura UT PRES, Cluj-Napoca, 2004.</w:t>
            </w:r>
          </w:p>
          <w:p w14:paraId="0DFD223B" w14:textId="77777777" w:rsidR="006729E7" w:rsidRPr="008D445C" w:rsidRDefault="006729E7" w:rsidP="006729E7">
            <w:pPr>
              <w:numPr>
                <w:ilvl w:val="0"/>
                <w:numId w:val="7"/>
              </w:num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D445C">
              <w:rPr>
                <w:rFonts w:ascii="Calibri" w:eastAsia="Calibri" w:hAnsi="Calibri" w:cs="Calibri"/>
                <w:sz w:val="22"/>
                <w:szCs w:val="22"/>
              </w:rPr>
              <w:t>M. Iliescu: Repararea şi consolidarea podurilor. Editura U.T. Pres 2012.</w:t>
            </w:r>
          </w:p>
          <w:p w14:paraId="4316E13D" w14:textId="77777777" w:rsidR="006729E7" w:rsidRPr="008D445C" w:rsidRDefault="006729E7" w:rsidP="006729E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8D445C">
              <w:rPr>
                <w:rFonts w:ascii="Calibri" w:eastAsia="Calibri" w:hAnsi="Calibri" w:cs="Calibri"/>
                <w:sz w:val="22"/>
                <w:szCs w:val="22"/>
              </w:rPr>
              <w:t>P. Moga., M. Iliescu, Şt. Guţiu: Reabilitarea podurilor metalice. UTPRESS 2012</w:t>
            </w:r>
          </w:p>
          <w:p w14:paraId="3DA423DF" w14:textId="35FE802A" w:rsidR="00C056B2" w:rsidRPr="008D445C" w:rsidRDefault="00C056B2" w:rsidP="006729E7">
            <w:pPr>
              <w:pStyle w:val="ReferencesCitation"/>
              <w:numPr>
                <w:ilvl w:val="0"/>
                <w:numId w:val="7"/>
              </w:numPr>
              <w:jc w:val="both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8D445C">
              <w:rPr>
                <w:rFonts w:asciiTheme="minorHAnsi" w:hAnsiTheme="minorHAnsi"/>
                <w:sz w:val="22"/>
                <w:szCs w:val="22"/>
                <w:lang w:val="es-ES"/>
              </w:rPr>
              <w:t>Teză de doctorat “Particularităţi de calcul a structurilor de poduri de cale ferată pentru convoaie de mare viteză / Calculus particularities for high speed train bridge structures”, Mircea-Andrei SUCIU, 2007</w:t>
            </w:r>
          </w:p>
          <w:p w14:paraId="216DFD10" w14:textId="77777777" w:rsidR="00C056B2" w:rsidRPr="008D445C" w:rsidRDefault="00C056B2" w:rsidP="00C056B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D445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A501411" w14:textId="77777777" w:rsidR="00C056B2" w:rsidRPr="008D445C" w:rsidRDefault="00C056B2" w:rsidP="006729E7">
            <w:pPr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D445C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4441DDDE" w14:textId="77777777" w:rsidR="00C056B2" w:rsidRDefault="00C056B2" w:rsidP="006729E7">
            <w:pPr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D445C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6F5EEAA1" w14:textId="77777777" w:rsidR="00B91DD9" w:rsidRDefault="00B91DD9" w:rsidP="00B91D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62070B" w14:textId="0B4FCDA4" w:rsidR="00B91DD9" w:rsidRPr="006729E7" w:rsidRDefault="00B91DD9" w:rsidP="00B91DD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56B2" w:rsidRPr="00AC1502" w14:paraId="48A5144C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</w:tcPr>
          <w:p w14:paraId="293CD320" w14:textId="12771A90" w:rsidR="00C056B2" w:rsidRPr="00AC1502" w:rsidRDefault="00C056B2" w:rsidP="00C056B2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9.2 Seminar / laborator / proiect / practică</w:t>
            </w:r>
          </w:p>
        </w:tc>
        <w:tc>
          <w:tcPr>
            <w:tcW w:w="832" w:type="dxa"/>
            <w:tcBorders>
              <w:top w:val="single" w:sz="12" w:space="0" w:color="auto"/>
              <w:bottom w:val="single" w:sz="12" w:space="0" w:color="auto"/>
            </w:tcBorders>
          </w:tcPr>
          <w:p w14:paraId="703D9168" w14:textId="1E85FDB5" w:rsidR="00C056B2" w:rsidRPr="00AC1502" w:rsidRDefault="00C056B2" w:rsidP="00C056B2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Nr. ore</w:t>
            </w:r>
          </w:p>
        </w:tc>
        <w:tc>
          <w:tcPr>
            <w:tcW w:w="267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7C347D" w14:textId="0834E4E3" w:rsidR="00C056B2" w:rsidRPr="00AC1502" w:rsidRDefault="00C056B2" w:rsidP="00C056B2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Metode de predare</w:t>
            </w:r>
          </w:p>
        </w:tc>
        <w:tc>
          <w:tcPr>
            <w:tcW w:w="143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F66C49" w14:textId="77777777" w:rsidR="00C056B2" w:rsidRPr="00AC1502" w:rsidRDefault="00C056B2" w:rsidP="00C056B2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Observaţii</w:t>
            </w:r>
          </w:p>
        </w:tc>
      </w:tr>
      <w:tr w:rsidR="006729E7" w:rsidRPr="00AC1502" w14:paraId="4EB1B1A2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</w:tcPr>
          <w:p w14:paraId="0008710B" w14:textId="21FC96C7" w:rsidR="006729E7" w:rsidRPr="009D34F7" w:rsidRDefault="006729E7" w:rsidP="00302B9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9D34F7">
              <w:rPr>
                <w:rFonts w:ascii="Arial" w:hAnsi="Arial" w:cs="Arial"/>
                <w:sz w:val="20"/>
                <w:szCs w:val="20"/>
              </w:rPr>
              <w:t>Calculul eforturilor în elementele de rezistenţă ale unei suprastructuri de pod ţinând cont de execuţia şi încărcarea pe etape.</w:t>
            </w:r>
          </w:p>
        </w:tc>
        <w:tc>
          <w:tcPr>
            <w:tcW w:w="832" w:type="dxa"/>
            <w:tcBorders>
              <w:top w:val="single" w:sz="12" w:space="0" w:color="auto"/>
              <w:bottom w:val="single" w:sz="12" w:space="0" w:color="auto"/>
            </w:tcBorders>
          </w:tcPr>
          <w:p w14:paraId="765B8C30" w14:textId="5E8F9F9C" w:rsidR="006729E7" w:rsidRPr="006729E7" w:rsidRDefault="006729E7" w:rsidP="006729E7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6729E7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77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94B5D5" w14:textId="77777777" w:rsidR="006729E7" w:rsidRPr="00AC1502" w:rsidRDefault="006729E7" w:rsidP="006729E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Documente pdf;</w:t>
            </w:r>
          </w:p>
          <w:p w14:paraId="56106B65" w14:textId="77777777" w:rsidR="006729E7" w:rsidRPr="00AC1502" w:rsidRDefault="006729E7" w:rsidP="006729E7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Fişiere video;</w:t>
            </w:r>
          </w:p>
          <w:p w14:paraId="540B81D3" w14:textId="566277A4" w:rsidR="006729E7" w:rsidRPr="00AC1502" w:rsidRDefault="006729E7" w:rsidP="006729E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36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057AA" w14:textId="77777777" w:rsidR="006729E7" w:rsidRPr="00AC1502" w:rsidRDefault="006729E7" w:rsidP="006729E7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Se va lucra pe semigrupe, în laborator.</w:t>
            </w:r>
          </w:p>
          <w:p w14:paraId="4EAFF0B2" w14:textId="6789D722" w:rsidR="006729E7" w:rsidRPr="00AC1502" w:rsidRDefault="006729E7" w:rsidP="006729E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Lucr</w:t>
            </w:r>
            <w:r w:rsidR="00432382">
              <w:rPr>
                <w:rFonts w:asciiTheme="minorHAnsi" w:hAnsiTheme="minorHAnsi"/>
                <w:sz w:val="22"/>
                <w:szCs w:val="22"/>
              </w:rPr>
              <w:t>ă</w:t>
            </w:r>
            <w:r>
              <w:rPr>
                <w:rFonts w:asciiTheme="minorHAnsi" w:hAnsiTheme="minorHAnsi"/>
                <w:sz w:val="22"/>
                <w:szCs w:val="22"/>
              </w:rPr>
              <w:t>rile se vor desfasura online sau onsite.</w:t>
            </w:r>
          </w:p>
        </w:tc>
      </w:tr>
      <w:tr w:rsidR="006729E7" w:rsidRPr="00AC1502" w14:paraId="59A18608" w14:textId="77777777" w:rsidTr="00B7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15F3C912" w14:textId="77777777" w:rsidR="009D34F7" w:rsidRDefault="006729E7" w:rsidP="009D34F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9D34F7">
              <w:rPr>
                <w:rFonts w:ascii="Arial" w:hAnsi="Arial" w:cs="Arial"/>
                <w:sz w:val="20"/>
                <w:szCs w:val="20"/>
              </w:rPr>
              <w:t>. Predimensionarea unei structuri de tip boltă.</w:t>
            </w:r>
          </w:p>
          <w:p w14:paraId="11F86CF2" w14:textId="41E4E713" w:rsidR="006729E7" w:rsidRPr="00AC1502" w:rsidRDefault="009D34F7" w:rsidP="009D34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6729E7">
              <w:rPr>
                <w:rFonts w:ascii="Arial" w:hAnsi="Arial" w:cs="Arial"/>
                <w:sz w:val="20"/>
                <w:szCs w:val="20"/>
              </w:rPr>
              <w:t xml:space="preserve">Determinare caracteristici secţionale la elemente de rezistenţă. </w:t>
            </w:r>
          </w:p>
        </w:tc>
        <w:tc>
          <w:tcPr>
            <w:tcW w:w="832" w:type="dxa"/>
            <w:tcBorders>
              <w:top w:val="single" w:sz="12" w:space="0" w:color="auto"/>
            </w:tcBorders>
          </w:tcPr>
          <w:p w14:paraId="66A5596D" w14:textId="46EB1411" w:rsidR="006729E7" w:rsidRPr="006729E7" w:rsidRDefault="006729E7" w:rsidP="006729E7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6729E7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677" w:type="dxa"/>
            <w:gridSpan w:val="3"/>
            <w:vMerge/>
            <w:tcBorders>
              <w:top w:val="single" w:sz="12" w:space="0" w:color="auto"/>
            </w:tcBorders>
          </w:tcPr>
          <w:p w14:paraId="02783245" w14:textId="311DFDFB" w:rsidR="006729E7" w:rsidRPr="00AC1502" w:rsidRDefault="006729E7" w:rsidP="006729E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36" w:type="dxa"/>
            <w:gridSpan w:val="3"/>
            <w:vMerge/>
            <w:tcBorders>
              <w:top w:val="single" w:sz="12" w:space="0" w:color="auto"/>
            </w:tcBorders>
          </w:tcPr>
          <w:p w14:paraId="582D36F0" w14:textId="77777777" w:rsidR="006729E7" w:rsidRPr="00AC1502" w:rsidRDefault="006729E7" w:rsidP="006729E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729E7" w:rsidRPr="00AC1502" w14:paraId="349238F2" w14:textId="77777777" w:rsidTr="00B7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  <w:vAlign w:val="center"/>
          </w:tcPr>
          <w:p w14:paraId="249FC084" w14:textId="59288CB6" w:rsidR="006729E7" w:rsidRPr="009D34F7" w:rsidRDefault="006729E7" w:rsidP="009D34F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9D34F7" w:rsidRPr="006729E7">
              <w:rPr>
                <w:rFonts w:ascii="Arial" w:hAnsi="Arial" w:cs="Arial"/>
                <w:sz w:val="20"/>
                <w:szCs w:val="20"/>
              </w:rPr>
              <w:t>Evaluare</w:t>
            </w:r>
            <w:r w:rsidR="009D34F7">
              <w:rPr>
                <w:rFonts w:ascii="Arial" w:hAnsi="Arial" w:cs="Arial"/>
                <w:sz w:val="20"/>
                <w:szCs w:val="20"/>
              </w:rPr>
              <w:t>a</w:t>
            </w:r>
            <w:r w:rsidR="009D34F7" w:rsidRPr="006729E7">
              <w:rPr>
                <w:rFonts w:ascii="Arial" w:hAnsi="Arial" w:cs="Arial"/>
                <w:sz w:val="20"/>
                <w:szCs w:val="20"/>
              </w:rPr>
              <w:t xml:space="preserve"> încărcări</w:t>
            </w:r>
            <w:r w:rsidR="009D34F7">
              <w:rPr>
                <w:rFonts w:ascii="Arial" w:hAnsi="Arial" w:cs="Arial"/>
                <w:sz w:val="20"/>
                <w:szCs w:val="20"/>
              </w:rPr>
              <w:t>lor</w:t>
            </w:r>
            <w:r w:rsidR="009D34F7" w:rsidRPr="006729E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34F7">
              <w:rPr>
                <w:rFonts w:ascii="Arial" w:hAnsi="Arial" w:cs="Arial"/>
                <w:sz w:val="20"/>
                <w:szCs w:val="20"/>
              </w:rPr>
              <w:t xml:space="preserve">permanente </w:t>
            </w:r>
            <w:r w:rsidR="009D34F7" w:rsidRPr="006729E7">
              <w:rPr>
                <w:rFonts w:ascii="Arial" w:hAnsi="Arial" w:cs="Arial"/>
                <w:sz w:val="20"/>
                <w:szCs w:val="20"/>
              </w:rPr>
              <w:t>şi introducere</w:t>
            </w:r>
            <w:r w:rsidR="009D34F7">
              <w:rPr>
                <w:rFonts w:ascii="Arial" w:hAnsi="Arial" w:cs="Arial"/>
                <w:sz w:val="20"/>
                <w:szCs w:val="20"/>
              </w:rPr>
              <w:t>a acestora la un pod pe boltă pe etape de încărcare şi execuţie.</w:t>
            </w:r>
            <w:r w:rsidR="00302B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2B92">
              <w:rPr>
                <w:rFonts w:ascii="Arial" w:hAnsi="Arial" w:cs="Arial"/>
                <w:sz w:val="20"/>
                <w:szCs w:val="20"/>
              </w:rPr>
              <w:t>Determinarea axei de coincidenţa la un pod pe boltă.</w:t>
            </w:r>
          </w:p>
        </w:tc>
        <w:tc>
          <w:tcPr>
            <w:tcW w:w="832" w:type="dxa"/>
          </w:tcPr>
          <w:p w14:paraId="5FD6F934" w14:textId="436DAC56" w:rsidR="006729E7" w:rsidRPr="006729E7" w:rsidRDefault="006729E7" w:rsidP="006729E7">
            <w:pPr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6729E7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1FA9591A" w14:textId="7064A33B" w:rsidR="006729E7" w:rsidRPr="00AC1502" w:rsidRDefault="006729E7" w:rsidP="006729E7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436" w:type="dxa"/>
            <w:gridSpan w:val="3"/>
            <w:vMerge/>
          </w:tcPr>
          <w:p w14:paraId="3ECC096C" w14:textId="77777777" w:rsidR="006729E7" w:rsidRPr="00AC1502" w:rsidRDefault="006729E7" w:rsidP="006729E7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6729E7" w:rsidRPr="00AC1502" w14:paraId="2FE27327" w14:textId="77777777" w:rsidTr="00B7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  <w:vAlign w:val="center"/>
          </w:tcPr>
          <w:p w14:paraId="689F650B" w14:textId="747D6BF4" w:rsidR="006729E7" w:rsidRPr="00970E52" w:rsidRDefault="009D34F7" w:rsidP="006729E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Convoaie de forţe mobile. Linii de încărcare. Introducerea convoaielor pe podul de tip boltă.</w:t>
            </w:r>
          </w:p>
        </w:tc>
        <w:tc>
          <w:tcPr>
            <w:tcW w:w="832" w:type="dxa"/>
          </w:tcPr>
          <w:p w14:paraId="4372F4FF" w14:textId="6179491D" w:rsidR="006729E7" w:rsidRPr="006729E7" w:rsidRDefault="006729E7" w:rsidP="006729E7">
            <w:pPr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6729E7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45F43BA0" w14:textId="552339F3" w:rsidR="006729E7" w:rsidRPr="00AC1502" w:rsidRDefault="006729E7" w:rsidP="006729E7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45A040CB" w14:textId="77777777" w:rsidR="006729E7" w:rsidRPr="00AC1502" w:rsidRDefault="006729E7" w:rsidP="006729E7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C056B2" w:rsidRPr="00AC1502" w14:paraId="0B33C364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1D687CFB" w14:textId="14F0AB1B" w:rsidR="00C056B2" w:rsidRPr="009D34F7" w:rsidRDefault="009D34F7" w:rsidP="00C056B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6729E7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Vizualizarea rezultatelor analizei structurii pe etape de execuţie şi încărcare (deformaţii şi diagrame de eforturi: Stage Construction). Verificarea rezultatelor obţinute.</w:t>
            </w:r>
          </w:p>
        </w:tc>
        <w:tc>
          <w:tcPr>
            <w:tcW w:w="832" w:type="dxa"/>
          </w:tcPr>
          <w:p w14:paraId="6F468B71" w14:textId="04F6D0A1" w:rsidR="00C056B2" w:rsidRPr="006729E7" w:rsidRDefault="00C056B2" w:rsidP="00C056B2">
            <w:pPr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6729E7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4C8F6C8B" w14:textId="2C2DACAF" w:rsidR="00C056B2" w:rsidRPr="00AC1502" w:rsidRDefault="00C056B2" w:rsidP="00C056B2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3543F5A6" w14:textId="77777777" w:rsidR="00C056B2" w:rsidRPr="00AC1502" w:rsidRDefault="00C056B2" w:rsidP="00C056B2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C056B2" w:rsidRPr="00AC1502" w14:paraId="5E18857E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5BDB7DE3" w14:textId="3C13773C" w:rsidR="00C056B2" w:rsidRPr="00AC1502" w:rsidRDefault="009D34F7" w:rsidP="009D34F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6729E7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Avantajele utilizării analizei structurale pe etape de execuţie de tip</w:t>
            </w:r>
            <w:r w:rsidR="006729E7">
              <w:rPr>
                <w:rFonts w:ascii="Arial" w:hAnsi="Arial" w:cs="Arial"/>
                <w:sz w:val="20"/>
                <w:szCs w:val="20"/>
              </w:rPr>
              <w:t>: Stage Construction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832" w:type="dxa"/>
          </w:tcPr>
          <w:p w14:paraId="099E7CF9" w14:textId="0BAE63F8" w:rsidR="00C056B2" w:rsidRPr="006729E7" w:rsidRDefault="00C056B2" w:rsidP="00C056B2">
            <w:pPr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6729E7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0E794DE7" w14:textId="00604E0A" w:rsidR="00C056B2" w:rsidRPr="00AC1502" w:rsidRDefault="00C056B2" w:rsidP="00C056B2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5EAE41A0" w14:textId="77777777" w:rsidR="00C056B2" w:rsidRPr="00AC1502" w:rsidRDefault="00C056B2" w:rsidP="00C056B2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C056B2" w:rsidRPr="00AC1502" w14:paraId="22454C54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bottom w:val="single" w:sz="12" w:space="0" w:color="auto"/>
            </w:tcBorders>
            <w:shd w:val="clear" w:color="auto" w:fill="E0E0E0"/>
          </w:tcPr>
          <w:p w14:paraId="6DC621F7" w14:textId="77777777" w:rsidR="00C056B2" w:rsidRPr="00AC1502" w:rsidRDefault="00C056B2" w:rsidP="00C056B2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7. Predarea lucrării de laborator.</w:t>
            </w:r>
          </w:p>
        </w:tc>
        <w:tc>
          <w:tcPr>
            <w:tcW w:w="832" w:type="dxa"/>
            <w:tcBorders>
              <w:bottom w:val="single" w:sz="12" w:space="0" w:color="auto"/>
            </w:tcBorders>
          </w:tcPr>
          <w:p w14:paraId="7DDCEBF2" w14:textId="3C3DCC67" w:rsidR="00C056B2" w:rsidRPr="006729E7" w:rsidRDefault="00C056B2" w:rsidP="00C056B2">
            <w:pPr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6729E7"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  <w:tcBorders>
              <w:bottom w:val="single" w:sz="12" w:space="0" w:color="auto"/>
            </w:tcBorders>
          </w:tcPr>
          <w:p w14:paraId="6511EFD9" w14:textId="202D1DCC" w:rsidR="00C056B2" w:rsidRPr="00AC1502" w:rsidRDefault="00C056B2" w:rsidP="00C056B2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  <w:tcBorders>
              <w:bottom w:val="single" w:sz="12" w:space="0" w:color="auto"/>
            </w:tcBorders>
          </w:tcPr>
          <w:p w14:paraId="7C2B400E" w14:textId="77777777" w:rsidR="00C056B2" w:rsidRPr="00AC1502" w:rsidRDefault="00C056B2" w:rsidP="00C056B2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C056B2" w:rsidRPr="00AC1502" w14:paraId="4C060FC1" w14:textId="77777777" w:rsidTr="00757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297"/>
        </w:trPr>
        <w:tc>
          <w:tcPr>
            <w:tcW w:w="951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8DF414" w14:textId="1F54937F" w:rsidR="00C056B2" w:rsidRDefault="00C056B2" w:rsidP="00C056B2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Bibliografie</w:t>
            </w:r>
          </w:p>
          <w:p w14:paraId="06D6092E" w14:textId="77777777" w:rsidR="00C056B2" w:rsidRPr="00F80B7B" w:rsidRDefault="00C056B2" w:rsidP="00C056B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10CB721B" w14:textId="77777777" w:rsidR="006729E7" w:rsidRPr="00D859F2" w:rsidRDefault="006729E7" w:rsidP="006729E7">
            <w:pPr>
              <w:numPr>
                <w:ilvl w:val="0"/>
                <w:numId w:val="16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D859F2">
              <w:rPr>
                <w:rFonts w:ascii="Calibri" w:eastAsia="Calibri" w:hAnsi="Calibri" w:cs="Calibri"/>
                <w:sz w:val="20"/>
                <w:szCs w:val="20"/>
              </w:rPr>
              <w:t>G. Viorel, M. Suciu: Poduri de beton. Întreţinere şi reparaţii. Editura UT PRES, Cluj-Napoca, 2004.</w:t>
            </w:r>
          </w:p>
          <w:p w14:paraId="67E53C50" w14:textId="77777777" w:rsidR="006729E7" w:rsidRPr="00D859F2" w:rsidRDefault="006729E7" w:rsidP="006729E7">
            <w:pPr>
              <w:numPr>
                <w:ilvl w:val="0"/>
                <w:numId w:val="16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D859F2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M. Iliescu: Repararea şi consolidarea podurilor. Editura U.T. Pres 2012.</w:t>
            </w:r>
          </w:p>
          <w:p w14:paraId="1BD79C37" w14:textId="77777777" w:rsidR="00C056B2" w:rsidRDefault="00C056B2" w:rsidP="00C056B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4623518" w14:textId="4C016435" w:rsidR="006729E7" w:rsidRPr="006729E7" w:rsidRDefault="006729E7" w:rsidP="006729E7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6729E7">
              <w:rPr>
                <w:rFonts w:ascii="Calibri" w:eastAsia="Calibri" w:hAnsi="Calibri" w:cs="Calibri"/>
                <w:sz w:val="20"/>
                <w:szCs w:val="20"/>
              </w:rPr>
              <w:t>Tutoriale în format pdf şi în format video cu modul de utilizare a programelor de calcul cu element finit.</w:t>
            </w:r>
          </w:p>
          <w:p w14:paraId="61426ABF" w14:textId="769BDE90" w:rsidR="00C056B2" w:rsidRPr="00AC1502" w:rsidRDefault="006729E7" w:rsidP="006729E7">
            <w:pPr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D859F2">
              <w:rPr>
                <w:rFonts w:ascii="Calibri" w:eastAsia="Calibri" w:hAnsi="Calibri" w:cs="Calibri"/>
                <w:sz w:val="20"/>
                <w:szCs w:val="20"/>
              </w:rPr>
              <w:t>pentru programele MIDAS, SAP2000, SCIA. Exemple de calcul în format video pentru temele prezentate.</w:t>
            </w:r>
          </w:p>
        </w:tc>
      </w:tr>
    </w:tbl>
    <w:p w14:paraId="1F974E4F" w14:textId="77777777" w:rsidR="004D0BDA" w:rsidRDefault="004D0BDA" w:rsidP="003773FF">
      <w:pPr>
        <w:jc w:val="both"/>
        <w:rPr>
          <w:rFonts w:asciiTheme="minorHAnsi" w:hAnsiTheme="minorHAnsi"/>
          <w:b/>
          <w:bCs/>
          <w:sz w:val="22"/>
          <w:szCs w:val="22"/>
          <w:lang w:val="it-IT"/>
        </w:rPr>
      </w:pPr>
    </w:p>
    <w:p w14:paraId="0AA3F575" w14:textId="2EF3FA38" w:rsidR="00EE0BA5" w:rsidRPr="004D0BDA" w:rsidRDefault="00E3221E" w:rsidP="003773FF">
      <w:pPr>
        <w:jc w:val="both"/>
        <w:rPr>
          <w:rFonts w:asciiTheme="minorHAnsi" w:hAnsiTheme="minorHAnsi"/>
          <w:b/>
          <w:bCs/>
          <w:sz w:val="22"/>
          <w:szCs w:val="22"/>
          <w:lang w:val="it-IT"/>
        </w:rPr>
      </w:pPr>
      <w:r>
        <w:rPr>
          <w:rFonts w:asciiTheme="minorHAnsi" w:hAnsiTheme="minorHAnsi"/>
          <w:b/>
          <w:bCs/>
          <w:sz w:val="22"/>
          <w:szCs w:val="22"/>
          <w:lang w:val="it-IT"/>
        </w:rPr>
        <w:t>10</w:t>
      </w:r>
      <w:r w:rsidR="00EE0BA5" w:rsidRPr="00AC1502">
        <w:rPr>
          <w:rFonts w:asciiTheme="minorHAnsi" w:hAnsiTheme="minorHAnsi"/>
          <w:b/>
          <w:bCs/>
          <w:sz w:val="22"/>
          <w:szCs w:val="22"/>
          <w:lang w:val="it-IT"/>
        </w:rPr>
        <w:t>. Coroborarea con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ţinuturilor disciplinei cu aşteptările reprezentanţilor comunităţii epistemice, asociaţiilor profesionale şi angajatori</w:t>
      </w:r>
      <w:r w:rsidR="00F43D2A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lor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 xml:space="preserve"> reprezentativi din domeniul aferent programului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500"/>
      </w:tblGrid>
      <w:tr w:rsidR="004D0BDA" w:rsidRPr="00AC1502" w14:paraId="25B14228" w14:textId="77777777" w:rsidTr="004D0BDA">
        <w:trPr>
          <w:trHeight w:val="1311"/>
        </w:trPr>
        <w:tc>
          <w:tcPr>
            <w:tcW w:w="9639" w:type="dxa"/>
          </w:tcPr>
          <w:p w14:paraId="1763FA27" w14:textId="77777777" w:rsidR="00283C0E" w:rsidRDefault="003773FF" w:rsidP="00521E4C">
            <w:pPr>
              <w:jc w:val="both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 w:rsidRPr="00970E5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•</w:t>
            </w:r>
            <w:r w:rsidR="00037AE8" w:rsidRPr="00970E5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 </w:t>
            </w:r>
            <w:r w:rsidR="00410B05" w:rsidRPr="00970E5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Studenţii vor fi capabili</w:t>
            </w:r>
            <w:r w:rsidR="00283C0E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:</w:t>
            </w:r>
          </w:p>
          <w:p w14:paraId="53C2BB4D" w14:textId="71805938" w:rsidR="00EE0BA5" w:rsidRDefault="00283C0E" w:rsidP="00521E4C">
            <w:pPr>
              <w:jc w:val="both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-</w:t>
            </w:r>
            <w:r w:rsidR="00410B05" w:rsidRPr="00970E5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 să </w:t>
            </w:r>
            <w:r w:rsidR="008D445C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predimensioneze structuri complexe de tipul reţele de grinzi şi structuri pe bolţi</w:t>
            </w:r>
            <w:r w:rsidR="00410B05" w:rsidRPr="00970E5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. </w:t>
            </w:r>
          </w:p>
          <w:p w14:paraId="6D000FAB" w14:textId="42EF8401" w:rsidR="00283C0E" w:rsidRDefault="00283C0E" w:rsidP="00283C0E">
            <w:pPr>
              <w:jc w:val="both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- </w:t>
            </w:r>
            <w:r w:rsidRPr="00970E5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să </w:t>
            </w: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utilizeze programe specializate de analiză a structurilor, inclusiv module de calcul pe etape de execuţie şi încărcare de tipul “Stage Construction”.</w:t>
            </w:r>
          </w:p>
          <w:p w14:paraId="2C7A2601" w14:textId="04EF347F" w:rsidR="00283C0E" w:rsidRDefault="00283C0E" w:rsidP="00283C0E">
            <w:pPr>
              <w:jc w:val="both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- să încarce linii de influenţă cu convoaie de forţe mobile pentru determinarea eforturilor maxime în elementele structurii;</w:t>
            </w:r>
          </w:p>
          <w:p w14:paraId="4F0C4B4A" w14:textId="67BD9CB0" w:rsidR="00283C0E" w:rsidRPr="00970E52" w:rsidRDefault="00283C0E" w:rsidP="00521E4C">
            <w:pPr>
              <w:jc w:val="both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- să analizeze rezultatele obtinute si sa optimizeze structuri din beton in vederea reducerii consumului de materiale.</w:t>
            </w:r>
          </w:p>
        </w:tc>
      </w:tr>
    </w:tbl>
    <w:p w14:paraId="1C43BE11" w14:textId="77777777" w:rsidR="00EE0BA5" w:rsidRPr="00970E52" w:rsidRDefault="00EE0BA5" w:rsidP="00EE0BA5">
      <w:pPr>
        <w:rPr>
          <w:rFonts w:asciiTheme="minorHAnsi" w:hAnsiTheme="minorHAnsi"/>
          <w:sz w:val="22"/>
          <w:szCs w:val="22"/>
          <w:lang w:val="it-IT"/>
        </w:rPr>
      </w:pPr>
    </w:p>
    <w:p w14:paraId="6DDF5B3A" w14:textId="5B1C278E" w:rsidR="00EE0BA5" w:rsidRPr="00AC150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1</w:t>
      </w:r>
      <w:r w:rsidR="002E4CD3">
        <w:rPr>
          <w:rFonts w:asciiTheme="minorHAnsi" w:hAnsiTheme="minorHAnsi"/>
          <w:b/>
          <w:bCs/>
          <w:sz w:val="22"/>
          <w:szCs w:val="22"/>
          <w:lang w:val="en-US"/>
        </w:rPr>
        <w:t>1</w:t>
      </w: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. Evaluare</w:t>
      </w:r>
    </w:p>
    <w:tbl>
      <w:tblPr>
        <w:tblW w:w="9639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0"/>
        <w:gridCol w:w="3472"/>
        <w:gridCol w:w="2922"/>
        <w:gridCol w:w="905"/>
      </w:tblGrid>
      <w:tr w:rsidR="00AC1502" w:rsidRPr="00AC1502" w14:paraId="445BFA12" w14:textId="77777777" w:rsidTr="004D0BDA">
        <w:trPr>
          <w:trHeight w:val="528"/>
        </w:trPr>
        <w:tc>
          <w:tcPr>
            <w:tcW w:w="2340" w:type="dxa"/>
            <w:shd w:val="clear" w:color="auto" w:fill="FFFFFF"/>
          </w:tcPr>
          <w:p w14:paraId="2CBBC418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Tip activitate</w:t>
            </w:r>
          </w:p>
        </w:tc>
        <w:tc>
          <w:tcPr>
            <w:tcW w:w="3472" w:type="dxa"/>
            <w:shd w:val="clear" w:color="auto" w:fill="E0E0E0"/>
          </w:tcPr>
          <w:p w14:paraId="3A5EA8A8" w14:textId="77777777" w:rsidR="003773FF" w:rsidRPr="00AC1502" w:rsidRDefault="003773FF" w:rsidP="00AF6A0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10.1 Criterii de evaluare</w:t>
            </w:r>
          </w:p>
        </w:tc>
        <w:tc>
          <w:tcPr>
            <w:tcW w:w="2922" w:type="dxa"/>
            <w:shd w:val="clear" w:color="auto" w:fill="FFFFFF"/>
          </w:tcPr>
          <w:p w14:paraId="5C790A00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10.2 Metode de evaluare</w:t>
            </w:r>
          </w:p>
        </w:tc>
        <w:tc>
          <w:tcPr>
            <w:tcW w:w="905" w:type="dxa"/>
            <w:shd w:val="clear" w:color="auto" w:fill="FFFFFF"/>
          </w:tcPr>
          <w:p w14:paraId="2A817B17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10.3 Pondere din nota final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ă</w:t>
            </w:r>
          </w:p>
        </w:tc>
      </w:tr>
      <w:tr w:rsidR="002E4CD3" w:rsidRPr="00AC1502" w14:paraId="37A9EDD0" w14:textId="77777777" w:rsidTr="002E4CD3">
        <w:trPr>
          <w:trHeight w:val="555"/>
        </w:trPr>
        <w:tc>
          <w:tcPr>
            <w:tcW w:w="2340" w:type="dxa"/>
            <w:shd w:val="clear" w:color="auto" w:fill="FFFFFF"/>
          </w:tcPr>
          <w:p w14:paraId="58AE7CC5" w14:textId="0BE2C67D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3472" w:type="dxa"/>
            <w:shd w:val="clear" w:color="auto" w:fill="E0E0E0"/>
          </w:tcPr>
          <w:p w14:paraId="38F58089" w14:textId="4D0C6ADE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Prezentarea </w:t>
            </w:r>
            <w:r w:rsidR="00283C0E">
              <w:rPr>
                <w:rFonts w:asciiTheme="minorHAnsi" w:hAnsiTheme="minorHAnsi"/>
                <w:sz w:val="22"/>
                <w:szCs w:val="22"/>
                <w:lang w:val="es-ES"/>
              </w:rPr>
              <w:t>individuală</w:t>
            </w: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a lucrării finale de promovare a examenului. Discuţii.  </w:t>
            </w:r>
          </w:p>
        </w:tc>
        <w:tc>
          <w:tcPr>
            <w:tcW w:w="2922" w:type="dxa"/>
            <w:shd w:val="clear" w:color="auto" w:fill="FFFFFF"/>
          </w:tcPr>
          <w:p w14:paraId="3D50E1FC" w14:textId="275C1BA6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Nota de la 1 la 10, ce ţine seama de detalii tehnice, </w:t>
            </w:r>
            <w:r>
              <w:rPr>
                <w:rFonts w:asciiTheme="minorHAnsi" w:hAnsiTheme="minorHAnsi"/>
                <w:sz w:val="22"/>
                <w:szCs w:val="22"/>
                <w:lang w:val="es-ES"/>
              </w:rPr>
              <w:t>Evaluare onsite sau online pe plataforma Microsoft Teams.</w:t>
            </w:r>
          </w:p>
        </w:tc>
        <w:tc>
          <w:tcPr>
            <w:tcW w:w="905" w:type="dxa"/>
            <w:shd w:val="clear" w:color="auto" w:fill="FFFFFF"/>
          </w:tcPr>
          <w:p w14:paraId="62FA4EB2" w14:textId="77777777" w:rsidR="002E4CD3" w:rsidRPr="00AC1502" w:rsidRDefault="002E4CD3" w:rsidP="002E4CD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50%</w:t>
            </w:r>
          </w:p>
        </w:tc>
      </w:tr>
      <w:tr w:rsidR="002E4CD3" w:rsidRPr="00AC1502" w14:paraId="77972E69" w14:textId="77777777" w:rsidTr="002E4CD3">
        <w:trPr>
          <w:trHeight w:val="565"/>
        </w:trPr>
        <w:tc>
          <w:tcPr>
            <w:tcW w:w="2340" w:type="dxa"/>
            <w:shd w:val="clear" w:color="auto" w:fill="FFFFFF"/>
          </w:tcPr>
          <w:p w14:paraId="7CC677E6" w14:textId="15E57205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3472" w:type="dxa"/>
            <w:shd w:val="clear" w:color="auto" w:fill="E0E0E0"/>
          </w:tcPr>
          <w:p w14:paraId="64F2B0F5" w14:textId="500B7F58" w:rsidR="002E4CD3" w:rsidRPr="00AC1502" w:rsidRDefault="00283C0E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Prezentarea </w:t>
            </w:r>
            <w:r>
              <w:rPr>
                <w:rFonts w:asciiTheme="minorHAnsi" w:hAnsiTheme="minorHAnsi"/>
                <w:sz w:val="22"/>
                <w:szCs w:val="22"/>
                <w:lang w:val="es-ES"/>
              </w:rPr>
              <w:t>individuală</w:t>
            </w: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 a lucrării finale de promovare a examenului. </w:t>
            </w:r>
          </w:p>
        </w:tc>
        <w:tc>
          <w:tcPr>
            <w:tcW w:w="2922" w:type="dxa"/>
            <w:shd w:val="clear" w:color="auto" w:fill="FFFFFF"/>
          </w:tcPr>
          <w:p w14:paraId="4D7B9154" w14:textId="745D7EAE" w:rsidR="002E4CD3" w:rsidRPr="00AC1502" w:rsidRDefault="002E4CD3" w:rsidP="002E4CD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Nota de la 1 la 10, ce ţine seama de aceleaşi standarde ca şi pentru ev</w:t>
            </w:r>
            <w:r w:rsidR="00C9126C">
              <w:rPr>
                <w:rFonts w:asciiTheme="minorHAnsi" w:hAnsiTheme="minorHAnsi"/>
                <w:sz w:val="22"/>
                <w:szCs w:val="22"/>
                <w:lang w:val="es-ES"/>
              </w:rPr>
              <w:t>a</w:t>
            </w: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 xml:space="preserve">luarea teoriei. </w:t>
            </w:r>
            <w:r>
              <w:rPr>
                <w:rFonts w:asciiTheme="minorHAnsi" w:hAnsiTheme="minorHAnsi"/>
                <w:sz w:val="22"/>
                <w:szCs w:val="22"/>
                <w:lang w:val="es-ES"/>
              </w:rPr>
              <w:t>Evaluare onsite sau online pe plataforma Microsoft Teams.</w:t>
            </w:r>
          </w:p>
        </w:tc>
        <w:tc>
          <w:tcPr>
            <w:tcW w:w="905" w:type="dxa"/>
            <w:shd w:val="clear" w:color="auto" w:fill="FFFFFF"/>
          </w:tcPr>
          <w:p w14:paraId="188313B1" w14:textId="77777777" w:rsidR="002E4CD3" w:rsidRPr="00AC1502" w:rsidRDefault="002E4CD3" w:rsidP="002E4CD3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s-ES"/>
              </w:rPr>
              <w:t>50%</w:t>
            </w:r>
          </w:p>
        </w:tc>
      </w:tr>
      <w:tr w:rsidR="00AC1502" w:rsidRPr="00AC1502" w14:paraId="0C387C39" w14:textId="77777777" w:rsidTr="004D0BDA">
        <w:trPr>
          <w:trHeight w:val="264"/>
        </w:trPr>
        <w:tc>
          <w:tcPr>
            <w:tcW w:w="9639" w:type="dxa"/>
            <w:gridSpan w:val="4"/>
            <w:shd w:val="clear" w:color="auto" w:fill="FFFFFF"/>
          </w:tcPr>
          <w:p w14:paraId="7DDC6C6D" w14:textId="340785EA" w:rsidR="009F60CC" w:rsidRPr="00AC1502" w:rsidRDefault="009F60CC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lastRenderedPageBreak/>
              <w:t>1</w:t>
            </w:r>
            <w:r w:rsidR="002E4CD3">
              <w:rPr>
                <w:rFonts w:asciiTheme="minorHAnsi" w:hAnsiTheme="minorHAnsi"/>
                <w:sz w:val="22"/>
                <w:szCs w:val="22"/>
                <w:lang w:val="en-US"/>
              </w:rPr>
              <w:t>1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.6 Standard minim de performanţ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ă</w:t>
            </w:r>
          </w:p>
        </w:tc>
      </w:tr>
      <w:tr w:rsidR="00AC1502" w:rsidRPr="00AC1502" w14:paraId="6BA21F30" w14:textId="77777777" w:rsidTr="004D0BDA">
        <w:trPr>
          <w:trHeight w:val="368"/>
        </w:trPr>
        <w:tc>
          <w:tcPr>
            <w:tcW w:w="9639" w:type="dxa"/>
            <w:gridSpan w:val="4"/>
            <w:shd w:val="clear" w:color="auto" w:fill="FFFFFF"/>
          </w:tcPr>
          <w:p w14:paraId="6E025C76" w14:textId="77777777" w:rsidR="009F60CC" w:rsidRPr="00AC1502" w:rsidRDefault="009F60CC" w:rsidP="00164D0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• Ambele note acordate celor 2 lucrări trebuie să fie minim 5.</w:t>
            </w:r>
          </w:p>
        </w:tc>
      </w:tr>
    </w:tbl>
    <w:p w14:paraId="45936C3F" w14:textId="77777777" w:rsidR="003773FF" w:rsidRDefault="003773FF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1592"/>
        <w:gridCol w:w="4315"/>
        <w:gridCol w:w="1834"/>
      </w:tblGrid>
      <w:tr w:rsidR="004D0BDA" w:rsidRPr="00851823" w14:paraId="55E2F2AE" w14:textId="77777777" w:rsidTr="00FB333F">
        <w:tc>
          <w:tcPr>
            <w:tcW w:w="1867" w:type="dxa"/>
          </w:tcPr>
          <w:p w14:paraId="43AC97CF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Data completării:</w:t>
            </w:r>
          </w:p>
        </w:tc>
        <w:tc>
          <w:tcPr>
            <w:tcW w:w="1592" w:type="dxa"/>
            <w:vAlign w:val="center"/>
          </w:tcPr>
          <w:p w14:paraId="4F48C1C1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Titulari</w:t>
            </w:r>
          </w:p>
        </w:tc>
        <w:tc>
          <w:tcPr>
            <w:tcW w:w="4315" w:type="dxa"/>
            <w:vAlign w:val="center"/>
          </w:tcPr>
          <w:p w14:paraId="353DF5FC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Titlu Prenume NUME</w:t>
            </w:r>
          </w:p>
        </w:tc>
        <w:tc>
          <w:tcPr>
            <w:tcW w:w="1834" w:type="dxa"/>
            <w:vAlign w:val="center"/>
          </w:tcPr>
          <w:p w14:paraId="25129B77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Semnătura</w:t>
            </w:r>
          </w:p>
        </w:tc>
      </w:tr>
      <w:tr w:rsidR="004D0BDA" w:rsidRPr="00DF6F11" w14:paraId="46E113C8" w14:textId="77777777" w:rsidTr="00FB333F">
        <w:trPr>
          <w:trHeight w:val="397"/>
        </w:trPr>
        <w:tc>
          <w:tcPr>
            <w:tcW w:w="1867" w:type="dxa"/>
          </w:tcPr>
          <w:p w14:paraId="7E84DDDD" w14:textId="422CD819" w:rsidR="004D0BDA" w:rsidRPr="00DF6F11" w:rsidRDefault="00F263D0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12.05.2026</w:t>
            </w:r>
          </w:p>
        </w:tc>
        <w:tc>
          <w:tcPr>
            <w:tcW w:w="1592" w:type="dxa"/>
          </w:tcPr>
          <w:p w14:paraId="4A4073A0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Curs</w:t>
            </w:r>
          </w:p>
        </w:tc>
        <w:tc>
          <w:tcPr>
            <w:tcW w:w="4315" w:type="dxa"/>
            <w:vAlign w:val="center"/>
          </w:tcPr>
          <w:p w14:paraId="25A0A335" w14:textId="4EB9F215" w:rsidR="004D0BDA" w:rsidRPr="00851823" w:rsidRDefault="00C9126C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C9126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Şef lucrări Dr. Ing. Mircea Suciu</w:t>
            </w:r>
          </w:p>
        </w:tc>
        <w:tc>
          <w:tcPr>
            <w:tcW w:w="1834" w:type="dxa"/>
            <w:vAlign w:val="center"/>
          </w:tcPr>
          <w:p w14:paraId="1EA1F92E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4D0BDA" w:rsidRPr="00DF6F11" w14:paraId="4B2B6A35" w14:textId="77777777" w:rsidTr="00FB333F">
        <w:trPr>
          <w:trHeight w:val="397"/>
        </w:trPr>
        <w:tc>
          <w:tcPr>
            <w:tcW w:w="1867" w:type="dxa"/>
          </w:tcPr>
          <w:p w14:paraId="43C0B0BB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  <w:tc>
          <w:tcPr>
            <w:tcW w:w="1592" w:type="dxa"/>
            <w:vAlign w:val="center"/>
          </w:tcPr>
          <w:p w14:paraId="5248BDF0" w14:textId="6E2BD420" w:rsidR="004D0BDA" w:rsidRPr="00DF6F11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Aplicaţii</w:t>
            </w:r>
          </w:p>
        </w:tc>
        <w:tc>
          <w:tcPr>
            <w:tcW w:w="4315" w:type="dxa"/>
            <w:vAlign w:val="center"/>
          </w:tcPr>
          <w:p w14:paraId="4BAB8F61" w14:textId="2311DBAC" w:rsidR="004D0BDA" w:rsidRPr="00851823" w:rsidRDefault="00C9126C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C9126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Şef lucrări Dr. Ing. Mircea Suciu</w:t>
            </w:r>
          </w:p>
        </w:tc>
        <w:tc>
          <w:tcPr>
            <w:tcW w:w="1834" w:type="dxa"/>
            <w:vAlign w:val="center"/>
          </w:tcPr>
          <w:p w14:paraId="0FA86B5C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</w:tbl>
    <w:p w14:paraId="5B965F86" w14:textId="77777777" w:rsidR="004D0BDA" w:rsidRDefault="004D0BDA" w:rsidP="004D0BDA">
      <w:pPr>
        <w:rPr>
          <w:rFonts w:asciiTheme="minorHAnsi" w:hAnsiTheme="minorHAnsi" w:cstheme="minorHAnsi"/>
          <w:sz w:val="12"/>
          <w:szCs w:val="12"/>
          <w:lang w:val="en-US"/>
        </w:rPr>
      </w:pPr>
    </w:p>
    <w:p w14:paraId="32DB8394" w14:textId="77777777" w:rsidR="004D0BDA" w:rsidRDefault="004D0BDA" w:rsidP="004D0BDA">
      <w:pPr>
        <w:rPr>
          <w:rFonts w:asciiTheme="minorHAnsi" w:hAnsiTheme="minorHAnsi" w:cstheme="minorHAnsi"/>
          <w:sz w:val="12"/>
          <w:szCs w:val="12"/>
          <w:lang w:val="en-US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4"/>
        <w:gridCol w:w="3954"/>
      </w:tblGrid>
      <w:tr w:rsidR="004D0BDA" w:rsidRPr="00DF6F11" w14:paraId="44969809" w14:textId="77777777" w:rsidTr="00FB333F">
        <w:tc>
          <w:tcPr>
            <w:tcW w:w="5654" w:type="dxa"/>
          </w:tcPr>
          <w:p w14:paraId="2A538DD3" w14:textId="77777777" w:rsidR="004D0BDA" w:rsidRPr="00970E52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  <w:r w:rsidRPr="00970E52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Data aviz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</w:t>
            </w:r>
            <w:r w:rsidRPr="00970E52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rii 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î</w:t>
            </w:r>
            <w:r w:rsidRPr="00970E52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n Consiliul Departamentului </w:t>
            </w:r>
          </w:p>
          <w:p w14:paraId="62748EF3" w14:textId="778A83AC" w:rsidR="004D0BDA" w:rsidRPr="00DF6F11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Iunie 2026</w:t>
            </w:r>
          </w:p>
          <w:p w14:paraId="2C9CDC11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  <w:p w14:paraId="18B33F36" w14:textId="77777777" w:rsidR="004D0BDA" w:rsidRPr="00970E52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  <w:p w14:paraId="2F8CB596" w14:textId="77777777" w:rsidR="004D0BDA" w:rsidRPr="00970E52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  <w:p w14:paraId="441F1375" w14:textId="77777777" w:rsidR="004D0BDA" w:rsidRPr="00970E52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</w:tc>
        <w:tc>
          <w:tcPr>
            <w:tcW w:w="3954" w:type="dxa"/>
          </w:tcPr>
          <w:p w14:paraId="773A52C8" w14:textId="77777777" w:rsidR="004D0BDA" w:rsidRPr="001653FB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Director Departament </w:t>
            </w: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Structuri</w:t>
            </w:r>
          </w:p>
          <w:p w14:paraId="1386B659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Conf.</w:t>
            </w: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dr.ing. </w:t>
            </w: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Attila Puskas</w:t>
            </w: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 </w:t>
            </w:r>
          </w:p>
          <w:p w14:paraId="320E3931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66B4E3DE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</w:tr>
      <w:tr w:rsidR="004D0BDA" w:rsidRPr="00DF6F11" w14:paraId="08E77432" w14:textId="77777777" w:rsidTr="00FB333F">
        <w:tc>
          <w:tcPr>
            <w:tcW w:w="5654" w:type="dxa"/>
          </w:tcPr>
          <w:p w14:paraId="605369AF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7B0A454C" w14:textId="77777777" w:rsidR="004D0BDA" w:rsidRPr="00970E52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  <w:r w:rsidRPr="00970E52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Data aprob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</w:t>
            </w:r>
            <w:r w:rsidRPr="00970E52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rii 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î</w:t>
            </w:r>
            <w:r w:rsidRPr="00970E52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n Consiliul Facult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ăț</w:t>
            </w:r>
            <w:r w:rsidRPr="00970E52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ii de Constructii</w:t>
            </w:r>
          </w:p>
          <w:p w14:paraId="67D6B436" w14:textId="77777777" w:rsidR="00F263D0" w:rsidRPr="00DF6F11" w:rsidRDefault="00F263D0" w:rsidP="00F263D0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Iunie 2026</w:t>
            </w:r>
          </w:p>
          <w:p w14:paraId="5B2CFC44" w14:textId="77777777" w:rsidR="00F263D0" w:rsidRPr="00970E52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  <w:p w14:paraId="541175EF" w14:textId="77777777" w:rsidR="004D0BDA" w:rsidRPr="00970E52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  <w:p w14:paraId="3CE63F72" w14:textId="77777777" w:rsidR="004D0BDA" w:rsidRPr="00970E52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</w:tc>
        <w:tc>
          <w:tcPr>
            <w:tcW w:w="3954" w:type="dxa"/>
          </w:tcPr>
          <w:p w14:paraId="681CC849" w14:textId="77777777" w:rsidR="004D0BDA" w:rsidRPr="00970E52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  <w:p w14:paraId="333C8A7D" w14:textId="77777777" w:rsidR="004D0BDA" w:rsidRPr="00970E52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  <w:r w:rsidRPr="00970E52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Decan</w:t>
            </w:r>
          </w:p>
          <w:p w14:paraId="34999B74" w14:textId="77777777" w:rsidR="004D0BDA" w:rsidRPr="00970E52" w:rsidRDefault="00DF6D5C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  <w:r w:rsidRPr="00970E52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Prof</w:t>
            </w:r>
            <w:r w:rsidR="004D0BDA" w:rsidRPr="00970E52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 xml:space="preserve">.dr.ing. </w:t>
            </w:r>
            <w:r w:rsidRPr="00970E52"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  <w:t>Daniela Manea</w:t>
            </w:r>
          </w:p>
          <w:p w14:paraId="03ED73E8" w14:textId="77777777" w:rsidR="004D0BDA" w:rsidRPr="00970E52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  <w:p w14:paraId="478438B0" w14:textId="77777777" w:rsidR="004D0BDA" w:rsidRPr="00970E52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  <w:p w14:paraId="367F94A0" w14:textId="77777777" w:rsidR="004D0BDA" w:rsidRPr="00970E52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  <w:p w14:paraId="57758C0D" w14:textId="77777777" w:rsidR="004D0BDA" w:rsidRPr="00970E52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  <w:p w14:paraId="538AA4F7" w14:textId="77777777" w:rsidR="004D0BDA" w:rsidRPr="00970E52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it-IT" w:eastAsia="en-US"/>
              </w:rPr>
            </w:pPr>
          </w:p>
        </w:tc>
      </w:tr>
    </w:tbl>
    <w:p w14:paraId="32615B30" w14:textId="77777777" w:rsidR="003773FF" w:rsidRPr="00970E52" w:rsidRDefault="003773FF" w:rsidP="005A3850">
      <w:pPr>
        <w:rPr>
          <w:rFonts w:asciiTheme="minorHAnsi" w:hAnsiTheme="minorHAnsi"/>
          <w:sz w:val="22"/>
          <w:szCs w:val="22"/>
          <w:lang w:val="it-IT"/>
        </w:rPr>
      </w:pPr>
    </w:p>
    <w:sectPr w:rsidR="003773FF" w:rsidRPr="00970E52" w:rsidSect="002D2607">
      <w:pgSz w:w="11906" w:h="16838"/>
      <w:pgMar w:top="709" w:right="1134" w:bottom="731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E85EB" w14:textId="77777777" w:rsidR="00520480" w:rsidRDefault="00520480" w:rsidP="00520480">
      <w:r>
        <w:separator/>
      </w:r>
    </w:p>
  </w:endnote>
  <w:endnote w:type="continuationSeparator" w:id="0">
    <w:p w14:paraId="7B74E41C" w14:textId="77777777" w:rsidR="00520480" w:rsidRDefault="00520480" w:rsidP="0052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C27B6" w14:textId="77777777" w:rsidR="00520480" w:rsidRDefault="00520480" w:rsidP="00520480">
      <w:r>
        <w:separator/>
      </w:r>
    </w:p>
  </w:footnote>
  <w:footnote w:type="continuationSeparator" w:id="0">
    <w:p w14:paraId="7960F1CB" w14:textId="77777777" w:rsidR="00520480" w:rsidRDefault="00520480" w:rsidP="00520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2653B9"/>
    <w:multiLevelType w:val="multilevel"/>
    <w:tmpl w:val="6F0A2DB2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FF40CA"/>
    <w:multiLevelType w:val="hybridMultilevel"/>
    <w:tmpl w:val="15862828"/>
    <w:lvl w:ilvl="0" w:tplc="6562C9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C5541"/>
    <w:multiLevelType w:val="hybridMultilevel"/>
    <w:tmpl w:val="51D2377E"/>
    <w:lvl w:ilvl="0" w:tplc="EBA22B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1560E"/>
    <w:multiLevelType w:val="multilevel"/>
    <w:tmpl w:val="386269B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97A92"/>
    <w:multiLevelType w:val="hybridMultilevel"/>
    <w:tmpl w:val="29A4F6B6"/>
    <w:lvl w:ilvl="0" w:tplc="FFFFFFFF">
      <w:start w:val="1"/>
      <w:numFmt w:val="decimal"/>
      <w:pStyle w:val="ReferencesCitation"/>
      <w:lvlText w:val="[%1]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062D6"/>
    <w:multiLevelType w:val="hybridMultilevel"/>
    <w:tmpl w:val="D1F2CD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CA7C2B"/>
    <w:multiLevelType w:val="hybridMultilevel"/>
    <w:tmpl w:val="BDD4E2D6"/>
    <w:lvl w:ilvl="0" w:tplc="DF14A07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E4689"/>
    <w:multiLevelType w:val="hybridMultilevel"/>
    <w:tmpl w:val="72C44A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5D3AF8"/>
    <w:multiLevelType w:val="hybridMultilevel"/>
    <w:tmpl w:val="2E2A75CA"/>
    <w:lvl w:ilvl="0" w:tplc="7A3027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9572047">
    <w:abstractNumId w:val="2"/>
  </w:num>
  <w:num w:numId="2" w16cid:durableId="20477048">
    <w:abstractNumId w:val="6"/>
  </w:num>
  <w:num w:numId="3" w16cid:durableId="1288387043">
    <w:abstractNumId w:val="10"/>
  </w:num>
  <w:num w:numId="4" w16cid:durableId="2073698106">
    <w:abstractNumId w:val="16"/>
  </w:num>
  <w:num w:numId="5" w16cid:durableId="898830549">
    <w:abstractNumId w:val="17"/>
  </w:num>
  <w:num w:numId="6" w16cid:durableId="933977554">
    <w:abstractNumId w:val="12"/>
  </w:num>
  <w:num w:numId="7" w16cid:durableId="2018458333">
    <w:abstractNumId w:val="3"/>
  </w:num>
  <w:num w:numId="8" w16cid:durableId="577057924">
    <w:abstractNumId w:val="0"/>
  </w:num>
  <w:num w:numId="9" w16cid:durableId="2053918402">
    <w:abstractNumId w:val="8"/>
  </w:num>
  <w:num w:numId="10" w16cid:durableId="1998412778">
    <w:abstractNumId w:val="5"/>
  </w:num>
  <w:num w:numId="11" w16cid:durableId="2097702595">
    <w:abstractNumId w:val="13"/>
  </w:num>
  <w:num w:numId="12" w16cid:durableId="148794205">
    <w:abstractNumId w:val="9"/>
  </w:num>
  <w:num w:numId="13" w16cid:durableId="1075473181">
    <w:abstractNumId w:val="14"/>
  </w:num>
  <w:num w:numId="14" w16cid:durableId="1896235546">
    <w:abstractNumId w:val="11"/>
  </w:num>
  <w:num w:numId="15" w16cid:durableId="1747452243">
    <w:abstractNumId w:val="1"/>
  </w:num>
  <w:num w:numId="16" w16cid:durableId="1834680340">
    <w:abstractNumId w:val="7"/>
  </w:num>
  <w:num w:numId="17" w16cid:durableId="1591086438">
    <w:abstractNumId w:val="4"/>
  </w:num>
  <w:num w:numId="18" w16cid:durableId="3673378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</w:mailMerge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117B9"/>
    <w:rsid w:val="00030BDA"/>
    <w:rsid w:val="00032897"/>
    <w:rsid w:val="00037AE8"/>
    <w:rsid w:val="000400E9"/>
    <w:rsid w:val="00044A0A"/>
    <w:rsid w:val="00056807"/>
    <w:rsid w:val="00063176"/>
    <w:rsid w:val="000750C7"/>
    <w:rsid w:val="000A3099"/>
    <w:rsid w:val="000C646E"/>
    <w:rsid w:val="000D7359"/>
    <w:rsid w:val="000E55D2"/>
    <w:rsid w:val="000E6B2C"/>
    <w:rsid w:val="00101712"/>
    <w:rsid w:val="0011414E"/>
    <w:rsid w:val="00116398"/>
    <w:rsid w:val="00120E7A"/>
    <w:rsid w:val="00140BB2"/>
    <w:rsid w:val="001453F8"/>
    <w:rsid w:val="00150705"/>
    <w:rsid w:val="00164D02"/>
    <w:rsid w:val="00185811"/>
    <w:rsid w:val="001909DA"/>
    <w:rsid w:val="001A4A97"/>
    <w:rsid w:val="001C656E"/>
    <w:rsid w:val="001C6B37"/>
    <w:rsid w:val="001E2444"/>
    <w:rsid w:val="001E726F"/>
    <w:rsid w:val="001E7E58"/>
    <w:rsid w:val="001F5008"/>
    <w:rsid w:val="001F6B54"/>
    <w:rsid w:val="00200DA8"/>
    <w:rsid w:val="002055B0"/>
    <w:rsid w:val="002151F9"/>
    <w:rsid w:val="00215372"/>
    <w:rsid w:val="00225621"/>
    <w:rsid w:val="00235829"/>
    <w:rsid w:val="00242A4D"/>
    <w:rsid w:val="002456C4"/>
    <w:rsid w:val="00272694"/>
    <w:rsid w:val="00272829"/>
    <w:rsid w:val="00283C0E"/>
    <w:rsid w:val="002B2076"/>
    <w:rsid w:val="002D2607"/>
    <w:rsid w:val="002E4CD3"/>
    <w:rsid w:val="002F1E20"/>
    <w:rsid w:val="002F6ED1"/>
    <w:rsid w:val="00302B92"/>
    <w:rsid w:val="003123F5"/>
    <w:rsid w:val="00312A32"/>
    <w:rsid w:val="00320F08"/>
    <w:rsid w:val="00325760"/>
    <w:rsid w:val="00332E84"/>
    <w:rsid w:val="003463C5"/>
    <w:rsid w:val="00350644"/>
    <w:rsid w:val="0036399C"/>
    <w:rsid w:val="00363DA3"/>
    <w:rsid w:val="00374325"/>
    <w:rsid w:val="003773FF"/>
    <w:rsid w:val="0038414E"/>
    <w:rsid w:val="00386D96"/>
    <w:rsid w:val="003949E6"/>
    <w:rsid w:val="003B3BDF"/>
    <w:rsid w:val="003B5E4E"/>
    <w:rsid w:val="003C0293"/>
    <w:rsid w:val="003C3715"/>
    <w:rsid w:val="003C6569"/>
    <w:rsid w:val="003E5614"/>
    <w:rsid w:val="00410B05"/>
    <w:rsid w:val="0041308B"/>
    <w:rsid w:val="00421205"/>
    <w:rsid w:val="00432382"/>
    <w:rsid w:val="004405A4"/>
    <w:rsid w:val="004624D6"/>
    <w:rsid w:val="00464477"/>
    <w:rsid w:val="00465B9C"/>
    <w:rsid w:val="00467486"/>
    <w:rsid w:val="00493720"/>
    <w:rsid w:val="004B0B7F"/>
    <w:rsid w:val="004B334E"/>
    <w:rsid w:val="004B619B"/>
    <w:rsid w:val="004D0BDA"/>
    <w:rsid w:val="004D433B"/>
    <w:rsid w:val="004E4E08"/>
    <w:rsid w:val="004F4E2A"/>
    <w:rsid w:val="004F68B0"/>
    <w:rsid w:val="005022A3"/>
    <w:rsid w:val="005059A8"/>
    <w:rsid w:val="00517118"/>
    <w:rsid w:val="00520480"/>
    <w:rsid w:val="00521E4C"/>
    <w:rsid w:val="00542BC3"/>
    <w:rsid w:val="00551B6B"/>
    <w:rsid w:val="00556F58"/>
    <w:rsid w:val="00590E10"/>
    <w:rsid w:val="00594675"/>
    <w:rsid w:val="005A3850"/>
    <w:rsid w:val="005D1CC6"/>
    <w:rsid w:val="005E1B5B"/>
    <w:rsid w:val="005F0C5A"/>
    <w:rsid w:val="00613347"/>
    <w:rsid w:val="00615B27"/>
    <w:rsid w:val="0062030A"/>
    <w:rsid w:val="00625E8E"/>
    <w:rsid w:val="00627459"/>
    <w:rsid w:val="00641525"/>
    <w:rsid w:val="006729E7"/>
    <w:rsid w:val="006935C9"/>
    <w:rsid w:val="006A68F4"/>
    <w:rsid w:val="006C0992"/>
    <w:rsid w:val="006C20B8"/>
    <w:rsid w:val="006C5A99"/>
    <w:rsid w:val="006C670B"/>
    <w:rsid w:val="006C7E07"/>
    <w:rsid w:val="006D3668"/>
    <w:rsid w:val="006D4686"/>
    <w:rsid w:val="006D6452"/>
    <w:rsid w:val="006F2A14"/>
    <w:rsid w:val="006F40AB"/>
    <w:rsid w:val="0070413A"/>
    <w:rsid w:val="00704D64"/>
    <w:rsid w:val="007104B7"/>
    <w:rsid w:val="00732553"/>
    <w:rsid w:val="00741B87"/>
    <w:rsid w:val="00755D78"/>
    <w:rsid w:val="00762B44"/>
    <w:rsid w:val="00762C15"/>
    <w:rsid w:val="00776061"/>
    <w:rsid w:val="00796471"/>
    <w:rsid w:val="007A1AA8"/>
    <w:rsid w:val="007A26D0"/>
    <w:rsid w:val="007B4107"/>
    <w:rsid w:val="007B52E3"/>
    <w:rsid w:val="007D4A8B"/>
    <w:rsid w:val="007F6D0E"/>
    <w:rsid w:val="007F741F"/>
    <w:rsid w:val="00813F84"/>
    <w:rsid w:val="00815858"/>
    <w:rsid w:val="00822564"/>
    <w:rsid w:val="008376D2"/>
    <w:rsid w:val="008617C0"/>
    <w:rsid w:val="008702C2"/>
    <w:rsid w:val="00870EFF"/>
    <w:rsid w:val="008A48A1"/>
    <w:rsid w:val="008C0A96"/>
    <w:rsid w:val="008D445C"/>
    <w:rsid w:val="008E0F0C"/>
    <w:rsid w:val="008F5A06"/>
    <w:rsid w:val="009007D6"/>
    <w:rsid w:val="00901D74"/>
    <w:rsid w:val="009079F9"/>
    <w:rsid w:val="00920953"/>
    <w:rsid w:val="00926522"/>
    <w:rsid w:val="00931231"/>
    <w:rsid w:val="00932664"/>
    <w:rsid w:val="00934238"/>
    <w:rsid w:val="0094063E"/>
    <w:rsid w:val="00942D4B"/>
    <w:rsid w:val="009550AB"/>
    <w:rsid w:val="009579CD"/>
    <w:rsid w:val="00970760"/>
    <w:rsid w:val="00970E52"/>
    <w:rsid w:val="00973CD2"/>
    <w:rsid w:val="00973DB3"/>
    <w:rsid w:val="00980CDD"/>
    <w:rsid w:val="0098352B"/>
    <w:rsid w:val="009A584C"/>
    <w:rsid w:val="009B41A1"/>
    <w:rsid w:val="009B7F53"/>
    <w:rsid w:val="009D34F7"/>
    <w:rsid w:val="009F5D4A"/>
    <w:rsid w:val="009F60CC"/>
    <w:rsid w:val="00A11910"/>
    <w:rsid w:val="00A530B9"/>
    <w:rsid w:val="00A55667"/>
    <w:rsid w:val="00A60758"/>
    <w:rsid w:val="00A720E4"/>
    <w:rsid w:val="00A90350"/>
    <w:rsid w:val="00AA0149"/>
    <w:rsid w:val="00AA3253"/>
    <w:rsid w:val="00AC1502"/>
    <w:rsid w:val="00AF2A38"/>
    <w:rsid w:val="00AF6A03"/>
    <w:rsid w:val="00B206DD"/>
    <w:rsid w:val="00B2520F"/>
    <w:rsid w:val="00B26ADF"/>
    <w:rsid w:val="00B60DA1"/>
    <w:rsid w:val="00B6580C"/>
    <w:rsid w:val="00B67537"/>
    <w:rsid w:val="00B7771C"/>
    <w:rsid w:val="00B81752"/>
    <w:rsid w:val="00B91DD9"/>
    <w:rsid w:val="00BA3043"/>
    <w:rsid w:val="00BA37CE"/>
    <w:rsid w:val="00BD1AB1"/>
    <w:rsid w:val="00BF38E4"/>
    <w:rsid w:val="00BF397D"/>
    <w:rsid w:val="00C00254"/>
    <w:rsid w:val="00C00901"/>
    <w:rsid w:val="00C056B2"/>
    <w:rsid w:val="00C17C05"/>
    <w:rsid w:val="00C23692"/>
    <w:rsid w:val="00C26E23"/>
    <w:rsid w:val="00C347F1"/>
    <w:rsid w:val="00C616DD"/>
    <w:rsid w:val="00C7672A"/>
    <w:rsid w:val="00C8280E"/>
    <w:rsid w:val="00C83D19"/>
    <w:rsid w:val="00C9126C"/>
    <w:rsid w:val="00C947EE"/>
    <w:rsid w:val="00C95E28"/>
    <w:rsid w:val="00CA49DB"/>
    <w:rsid w:val="00CA594A"/>
    <w:rsid w:val="00CB70AF"/>
    <w:rsid w:val="00CC345A"/>
    <w:rsid w:val="00CD1BEF"/>
    <w:rsid w:val="00CD42B8"/>
    <w:rsid w:val="00CD5EC3"/>
    <w:rsid w:val="00CE0774"/>
    <w:rsid w:val="00D103E0"/>
    <w:rsid w:val="00D22FE9"/>
    <w:rsid w:val="00D27F59"/>
    <w:rsid w:val="00D34F37"/>
    <w:rsid w:val="00D36B42"/>
    <w:rsid w:val="00D44A2B"/>
    <w:rsid w:val="00D5415D"/>
    <w:rsid w:val="00D61027"/>
    <w:rsid w:val="00D63FE4"/>
    <w:rsid w:val="00D83E70"/>
    <w:rsid w:val="00D85938"/>
    <w:rsid w:val="00D90C12"/>
    <w:rsid w:val="00DB0ECC"/>
    <w:rsid w:val="00DC6A2E"/>
    <w:rsid w:val="00DD24EB"/>
    <w:rsid w:val="00DD4E0D"/>
    <w:rsid w:val="00DD4F1B"/>
    <w:rsid w:val="00DE38F8"/>
    <w:rsid w:val="00DF066A"/>
    <w:rsid w:val="00DF520A"/>
    <w:rsid w:val="00DF6D5C"/>
    <w:rsid w:val="00E232A8"/>
    <w:rsid w:val="00E3221E"/>
    <w:rsid w:val="00E7567A"/>
    <w:rsid w:val="00E856B8"/>
    <w:rsid w:val="00EB596A"/>
    <w:rsid w:val="00EC0A91"/>
    <w:rsid w:val="00ED1C16"/>
    <w:rsid w:val="00EE0BA5"/>
    <w:rsid w:val="00EE62B5"/>
    <w:rsid w:val="00F03771"/>
    <w:rsid w:val="00F03BAA"/>
    <w:rsid w:val="00F1411B"/>
    <w:rsid w:val="00F145DE"/>
    <w:rsid w:val="00F15994"/>
    <w:rsid w:val="00F2511E"/>
    <w:rsid w:val="00F263D0"/>
    <w:rsid w:val="00F35E81"/>
    <w:rsid w:val="00F42A8E"/>
    <w:rsid w:val="00F43D2A"/>
    <w:rsid w:val="00F52D76"/>
    <w:rsid w:val="00F56730"/>
    <w:rsid w:val="00F569FD"/>
    <w:rsid w:val="00F57E56"/>
    <w:rsid w:val="00F60062"/>
    <w:rsid w:val="00F66497"/>
    <w:rsid w:val="00F7111C"/>
    <w:rsid w:val="00FA36CD"/>
    <w:rsid w:val="00FB14F2"/>
    <w:rsid w:val="00FB173F"/>
    <w:rsid w:val="00FC5AC9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3E76E5"/>
  <w15:chartTrackingRefBased/>
  <w15:docId w15:val="{40FD1E3A-E5ED-4775-85C0-EEB19D06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16398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41525"/>
    <w:rPr>
      <w:color w:val="0000FF"/>
      <w:u w:val="single"/>
    </w:rPr>
  </w:style>
  <w:style w:type="character" w:styleId="CommentReference">
    <w:name w:val="annotation reference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paragraph" w:customStyle="1" w:styleId="ReferencesCitation">
    <w:name w:val="References Citation"/>
    <w:rsid w:val="006C670B"/>
    <w:pPr>
      <w:numPr>
        <w:numId w:val="9"/>
      </w:numPr>
    </w:pPr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4D0BD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D0BD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1163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6729E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2048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20480"/>
    <w:rPr>
      <w:lang w:val="ro-RO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5204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D4F8D-6BCA-4A78-A2DB-10A10CC2DE30}"/>
</file>

<file path=customXml/itemProps2.xml><?xml version="1.0" encoding="utf-8"?>
<ds:datastoreItem xmlns:ds="http://schemas.openxmlformats.org/officeDocument/2006/customXml" ds:itemID="{43FA2418-767A-44C5-BA1A-4842CDB922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702C15-63BE-4060-89F1-793CCC033C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6</Pages>
  <Words>2208</Words>
  <Characters>13941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16117</CharactersWithSpaces>
  <SharedDoc>false</SharedDoc>
  <HLinks>
    <vt:vector size="36" baseType="variant">
      <vt:variant>
        <vt:i4>3735579</vt:i4>
      </vt:variant>
      <vt:variant>
        <vt:i4>15</vt:i4>
      </vt:variant>
      <vt:variant>
        <vt:i4>0</vt:i4>
      </vt:variant>
      <vt:variant>
        <vt:i4>5</vt:i4>
      </vt:variant>
      <vt:variant>
        <vt:lpwstr>http://ro.wikipedia.org/wiki/Marea_Neagr%C4%83</vt:lpwstr>
      </vt:variant>
      <vt:variant>
        <vt:lpwstr>Con.C5.A3inutul_de_sare</vt:lpwstr>
      </vt:variant>
      <vt:variant>
        <vt:i4>1245310</vt:i4>
      </vt:variant>
      <vt:variant>
        <vt:i4>12</vt:i4>
      </vt:variant>
      <vt:variant>
        <vt:i4>0</vt:i4>
      </vt:variant>
      <vt:variant>
        <vt:i4>5</vt:i4>
      </vt:variant>
      <vt:variant>
        <vt:lpwstr>http://www.cdep.ro/pls/legis/legis_pck.htp_act_text?idt=37178</vt:lpwstr>
      </vt:variant>
      <vt:variant>
        <vt:lpwstr/>
      </vt:variant>
      <vt:variant>
        <vt:i4>6750254</vt:i4>
      </vt:variant>
      <vt:variant>
        <vt:i4>9</vt:i4>
      </vt:variant>
      <vt:variant>
        <vt:i4>0</vt:i4>
      </vt:variant>
      <vt:variant>
        <vt:i4>5</vt:i4>
      </vt:variant>
      <vt:variant>
        <vt:lpwstr>http://www.basf.ro/ecp2/Romania/en/</vt:lpwstr>
      </vt:variant>
      <vt:variant>
        <vt:lpwstr/>
      </vt:variant>
      <vt:variant>
        <vt:i4>131093</vt:i4>
      </vt:variant>
      <vt:variant>
        <vt:i4>6</vt:i4>
      </vt:variant>
      <vt:variant>
        <vt:i4>0</vt:i4>
      </vt:variant>
      <vt:variant>
        <vt:i4>5</vt:i4>
      </vt:variant>
      <vt:variant>
        <vt:lpwstr>http://www.mapei.ro/</vt:lpwstr>
      </vt:variant>
      <vt:variant>
        <vt:lpwstr/>
      </vt:variant>
      <vt:variant>
        <vt:i4>5242925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http://en.wikipedia.org/wiki/Beta_distribution</vt:lpwstr>
      </vt:variant>
      <vt:variant>
        <vt:lpwstr/>
      </vt:variant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https://en.wikipedia.org/wiki/File:Standard_deviation_diagram.svg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John</dc:creator>
  <cp:keywords/>
  <cp:lastModifiedBy>Suciu Mircea Andrei</cp:lastModifiedBy>
  <cp:revision>19</cp:revision>
  <dcterms:created xsi:type="dcterms:W3CDTF">2026-06-30T20:28:00Z</dcterms:created>
  <dcterms:modified xsi:type="dcterms:W3CDTF">2026-07-03T11:26:00Z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2026-06-03T08:18:37Z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8f03936a-0ebc-4c2c-a19c-c6b907c81e5d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